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F7BB6" w14:textId="77777777" w:rsidR="006B7419" w:rsidRDefault="00C45EBE">
      <w:pPr>
        <w:spacing w:after="40"/>
        <w:jc w:val="center"/>
      </w:pPr>
      <w:r>
        <w:rPr>
          <w:b/>
          <w:bCs/>
          <w:color w:val="1F3864"/>
          <w:sz w:val="34"/>
          <w:szCs w:val="34"/>
        </w:rPr>
        <w:t>FAMILY FOOT &amp; ANKLE CLINIC</w:t>
      </w:r>
    </w:p>
    <w:p w14:paraId="5B99C0A5" w14:textId="77777777" w:rsidR="006B7419" w:rsidRDefault="00C45EBE">
      <w:pPr>
        <w:spacing w:after="40"/>
        <w:jc w:val="center"/>
      </w:pPr>
      <w:r>
        <w:rPr>
          <w:i/>
          <w:iCs/>
          <w:color w:val="2E75B6"/>
          <w:sz w:val="22"/>
          <w:szCs w:val="22"/>
        </w:rPr>
        <w:t>Specialists and Surgeons</w:t>
      </w:r>
    </w:p>
    <w:p w14:paraId="34805761" w14:textId="77777777" w:rsidR="006B7419" w:rsidRDefault="00C45EBE">
      <w:pPr>
        <w:spacing w:after="180"/>
        <w:jc w:val="center"/>
      </w:pPr>
      <w:r>
        <w:rPr>
          <w:color w:val="595959"/>
        </w:rPr>
        <w:t>763-421-7300  •  familyfootmn.com  •  Coon Rapids  |  Golden Valley</w:t>
      </w:r>
    </w:p>
    <w:p w14:paraId="3AA4EB1F" w14:textId="77777777" w:rsidR="006B7419" w:rsidRDefault="00C45EBE">
      <w:pPr>
        <w:spacing w:after="60"/>
        <w:jc w:val="center"/>
      </w:pPr>
      <w:r>
        <w:rPr>
          <w:b/>
          <w:bCs/>
          <w:color w:val="1F3864"/>
          <w:sz w:val="40"/>
          <w:szCs w:val="40"/>
        </w:rPr>
        <w:t>Shin Splints Home Care Program</w:t>
      </w:r>
    </w:p>
    <w:p w14:paraId="63DCD7A8" w14:textId="77777777" w:rsidR="006B7419" w:rsidRDefault="00C45EBE">
      <w:pPr>
        <w:spacing w:after="60"/>
        <w:jc w:val="center"/>
      </w:pPr>
      <w:r>
        <w:rPr>
          <w:color w:val="2E75B6"/>
          <w:sz w:val="24"/>
          <w:szCs w:val="24"/>
        </w:rPr>
        <w:t>Medial Tibial Stress Syndrome (MTSS)</w:t>
      </w:r>
    </w:p>
    <w:p w14:paraId="2A4A283E" w14:textId="77777777" w:rsidR="006B7419" w:rsidRDefault="00C45EBE">
      <w:pPr>
        <w:spacing w:after="200"/>
        <w:jc w:val="center"/>
      </w:pPr>
      <w:r>
        <w:rPr>
          <w:color w:val="2E75B6"/>
        </w:rPr>
        <w:t>Activity Modification  •  Ice &amp; Heat  •  Stretching  •  Strengthening  •  Return to Running</w:t>
      </w:r>
    </w:p>
    <w:p w14:paraId="79F68EB0" w14:textId="77777777" w:rsidR="006B7419" w:rsidRDefault="00C45EBE">
      <w:pPr>
        <w:spacing w:after="120"/>
      </w:pPr>
      <w:r>
        <w:t>Shin splints — medial tibial stress syndrome (MTSS) — develop when the tibia and its surrounding muscles are loaded faster than they can recover. The pain along the inner shinbone is a signal that the tissue is accumulating damage faster than it can repair. This program addresses the condition from multiple angles: reducing acute inflammation, correcting the flexibility and strength deficits that increase tibial loading, and guiding a safe return to running.</w:t>
      </w:r>
    </w:p>
    <w:p w14:paraId="02CCF0AD" w14:textId="77777777" w:rsidR="006B7419" w:rsidRDefault="00C45EBE">
      <w:pPr>
        <w:spacing w:after="120"/>
      </w:pPr>
      <w:r>
        <w:rPr>
          <w:b/>
          <w:bCs/>
        </w:rPr>
        <w:t xml:space="preserve">The most important thing to understand about shin splints: </w:t>
      </w:r>
      <w:r>
        <w:t>rest alone rarely prevents recurrence. If you return to the same training on the same surfaces in the same shoes, the injury will come back. This program addresses the underlying mechanics alongside the acute symptoms.</w:t>
      </w:r>
    </w:p>
    <w:p w14:paraId="0B39BE58" w14:textId="77777777" w:rsidR="006B7419" w:rsidRDefault="00C45EBE">
      <w:pPr>
        <w:spacing w:after="120"/>
      </w:pPr>
      <w:r>
        <w:rPr>
          <w:b/>
          <w:bCs/>
        </w:rPr>
        <w:t xml:space="preserve">Recovery timeline: </w:t>
      </w:r>
      <w:r>
        <w:t>mild MTSS with consistent home management typically improves in 2–4 weeks. Moderate cases take 4–8 weeks. Severe or long-standing cases can take 8–12 weeks or longer. Your recovery will depend on how consistently you follow this program and how well the contributing factors — footwear, training load, foot mechanics — are corrected.</w:t>
      </w:r>
    </w:p>
    <w:p w14:paraId="4147F0DD" w14:textId="77777777" w:rsidR="006B7419" w:rsidRDefault="00C45EBE">
      <w:pPr>
        <w:pBdr>
          <w:left w:val="single" w:sz="18" w:space="10" w:color="E0A800"/>
        </w:pBdr>
        <w:shd w:val="clear" w:color="auto" w:fill="FFF3CD"/>
        <w:spacing w:before="80" w:after="140"/>
        <w:ind w:left="160" w:right="120"/>
      </w:pPr>
      <w:r>
        <w:rPr>
          <w:b/>
          <w:bCs/>
        </w:rPr>
        <w:t>⚠</w:t>
      </w:r>
      <w:r>
        <w:rPr>
          <w:b/>
          <w:bCs/>
        </w:rPr>
        <w:t>️</w:t>
      </w:r>
      <w:r>
        <w:rPr>
          <w:b/>
          <w:bCs/>
        </w:rPr>
        <w:t xml:space="preserve">  Stop and call us if: </w:t>
      </w:r>
      <w:r>
        <w:t>you have focal, pinpoint tenderness at one specific spot on your shin rather than diffuse aching along a broad area, or if pain is present during normal walking rather than only during or after running. These signs may indicate a tibial stress fracture rather than MTSS, which changes management significantly. Do not continue the running program below until a stress fracture has been ruled out.</w:t>
      </w:r>
    </w:p>
    <w:p w14:paraId="7FF03646" w14:textId="77777777" w:rsidR="006B7419" w:rsidRDefault="006B7419">
      <w:pPr>
        <w:pBdr>
          <w:bottom w:val="single" w:sz="6" w:space="1" w:color="BFBFBF"/>
        </w:pBdr>
        <w:spacing w:before="100" w:after="180"/>
      </w:pPr>
    </w:p>
    <w:p w14:paraId="3D5F10D8" w14:textId="77777777" w:rsidR="006B7419" w:rsidRDefault="00C45EBE">
      <w:pPr>
        <w:pStyle w:val="Heading1"/>
      </w:pPr>
      <w:r>
        <w:t>Part 1 — Activity Modification</w:t>
      </w:r>
    </w:p>
    <w:p w14:paraId="0315FA3A" w14:textId="77777777" w:rsidR="006B7419" w:rsidRDefault="00C45EBE">
      <w:pPr>
        <w:spacing w:after="120"/>
      </w:pPr>
      <w:r>
        <w:t>Continuing to run through MTSS pain prolongs recovery and risks progression toward a tibial stress fracture. The goal is not complete rest — it is removing the specific load that is causing the problem while maintaining fitness.</w:t>
      </w:r>
    </w:p>
    <w:p w14:paraId="7D2D28AE" w14:textId="77777777" w:rsidR="006B7419" w:rsidRDefault="00C45EBE">
      <w:pPr>
        <w:pStyle w:val="Heading2"/>
      </w:pPr>
      <w:r>
        <w:t>What to Stop</w:t>
      </w:r>
    </w:p>
    <w:p w14:paraId="487EA275" w14:textId="77777777" w:rsidR="006B7419" w:rsidRDefault="00C45EBE">
      <w:pPr>
        <w:pStyle w:val="ListParagraph"/>
        <w:numPr>
          <w:ilvl w:val="0"/>
          <w:numId w:val="2"/>
        </w:numPr>
        <w:spacing w:after="60"/>
      </w:pPr>
      <w:r>
        <w:rPr>
          <w:b/>
          <w:bCs/>
        </w:rPr>
        <w:t xml:space="preserve">Running and high-impact activity </w:t>
      </w:r>
      <w:r>
        <w:t>on hard surfaces until the program’s return-to-running phase begins. Even if pain is mild, every run on pavement adds to the cumulative damage.</w:t>
      </w:r>
    </w:p>
    <w:p w14:paraId="3D2B4E07" w14:textId="77777777" w:rsidR="006B7419" w:rsidRDefault="00C45EBE">
      <w:pPr>
        <w:pStyle w:val="ListParagraph"/>
        <w:numPr>
          <w:ilvl w:val="0"/>
          <w:numId w:val="2"/>
        </w:numPr>
        <w:spacing w:after="60"/>
      </w:pPr>
      <w:r>
        <w:rPr>
          <w:b/>
          <w:bCs/>
        </w:rPr>
        <w:t xml:space="preserve">Any activity that reproduces shin pain </w:t>
      </w:r>
      <w:r>
        <w:t>above a 2–3 out of 10. Pain during activity is a sign the tissue is being damaged faster than it is healing.</w:t>
      </w:r>
    </w:p>
    <w:p w14:paraId="415D2F1F" w14:textId="77777777" w:rsidR="006B7419" w:rsidRDefault="00C45EBE">
      <w:pPr>
        <w:pStyle w:val="Heading2"/>
      </w:pPr>
      <w:r>
        <w:t>What to Continue</w:t>
      </w:r>
    </w:p>
    <w:p w14:paraId="2EE5842A" w14:textId="77777777" w:rsidR="006B7419" w:rsidRDefault="00C45EBE">
      <w:pPr>
        <w:pStyle w:val="ListParagraph"/>
        <w:numPr>
          <w:ilvl w:val="0"/>
          <w:numId w:val="2"/>
        </w:numPr>
        <w:spacing w:after="60"/>
      </w:pPr>
      <w:r>
        <w:rPr>
          <w:b/>
          <w:bCs/>
        </w:rPr>
        <w:t xml:space="preserve">Swimming: </w:t>
      </w:r>
      <w:r>
        <w:t>zero tibial impact. Fully safe during all phases of recovery.</w:t>
      </w:r>
    </w:p>
    <w:p w14:paraId="360C192C" w14:textId="77777777" w:rsidR="006B7419" w:rsidRDefault="00C45EBE">
      <w:pPr>
        <w:pStyle w:val="ListParagraph"/>
        <w:numPr>
          <w:ilvl w:val="0"/>
          <w:numId w:val="2"/>
        </w:numPr>
        <w:spacing w:after="60"/>
      </w:pPr>
      <w:r>
        <w:rPr>
          <w:b/>
          <w:bCs/>
        </w:rPr>
        <w:t xml:space="preserve">Pool running: </w:t>
      </w:r>
      <w:r>
        <w:t>deep water running with a flotation belt. Maintains running-specific fitness with no ground impact.</w:t>
      </w:r>
    </w:p>
    <w:p w14:paraId="092E85A1" w14:textId="77777777" w:rsidR="006B7419" w:rsidRDefault="00C45EBE">
      <w:pPr>
        <w:pStyle w:val="ListParagraph"/>
        <w:numPr>
          <w:ilvl w:val="0"/>
          <w:numId w:val="2"/>
        </w:numPr>
        <w:spacing w:after="60"/>
      </w:pPr>
      <w:r>
        <w:rPr>
          <w:b/>
          <w:bCs/>
        </w:rPr>
        <w:t xml:space="preserve">Cycling (stationary or road): </w:t>
      </w:r>
      <w:r>
        <w:t>low tibial impact. Acceptable in most cases. Avoid standing climbs that load the shin.</w:t>
      </w:r>
    </w:p>
    <w:p w14:paraId="58C92064" w14:textId="77777777" w:rsidR="006B7419" w:rsidRDefault="00C45EBE">
      <w:pPr>
        <w:pStyle w:val="ListParagraph"/>
        <w:numPr>
          <w:ilvl w:val="0"/>
          <w:numId w:val="2"/>
        </w:numPr>
        <w:spacing w:after="60"/>
      </w:pPr>
      <w:r>
        <w:rPr>
          <w:b/>
          <w:bCs/>
        </w:rPr>
        <w:t xml:space="preserve">Elliptical trainer: </w:t>
      </w:r>
      <w:r>
        <w:t>acceptable if pain-free. Lower impact than running but more than cycling.</w:t>
      </w:r>
    </w:p>
    <w:p w14:paraId="36EC914B" w14:textId="77777777" w:rsidR="006B7419" w:rsidRDefault="00C45EBE">
      <w:pPr>
        <w:pStyle w:val="ListParagraph"/>
        <w:numPr>
          <w:ilvl w:val="0"/>
          <w:numId w:val="2"/>
        </w:numPr>
        <w:spacing w:after="60"/>
      </w:pPr>
      <w:r>
        <w:rPr>
          <w:b/>
          <w:bCs/>
        </w:rPr>
        <w:t xml:space="preserve">Walking on soft surfaces: </w:t>
      </w:r>
      <w:r>
        <w:t>grass or trail walking is usually well-tolerated. Avoid pavement walking if it provokes shin pain.</w:t>
      </w:r>
    </w:p>
    <w:p w14:paraId="2C8EB27A" w14:textId="77777777" w:rsidR="006B7419" w:rsidRDefault="00C45EBE">
      <w:pPr>
        <w:pBdr>
          <w:left w:val="single" w:sz="18" w:space="10" w:color="2E7D32"/>
        </w:pBdr>
        <w:shd w:val="clear" w:color="auto" w:fill="E8F5E9"/>
        <w:spacing w:before="80" w:after="140"/>
        <w:ind w:left="160" w:right="120"/>
      </w:pPr>
      <w:r>
        <w:rPr>
          <w:b/>
          <w:bCs/>
        </w:rPr>
        <w:t xml:space="preserve">Tip: </w:t>
      </w:r>
      <w:r>
        <w:t>pool running for 30–45 minutes maintains cardiovascular fitness almost as well as land running. If you are training for a race, pool running is the most effective non-impact substitute during shin splint recovery.</w:t>
      </w:r>
    </w:p>
    <w:p w14:paraId="7961D00D" w14:textId="77777777" w:rsidR="006B7419" w:rsidRDefault="006B7419">
      <w:pPr>
        <w:pBdr>
          <w:bottom w:val="single" w:sz="6" w:space="1" w:color="BFBFBF"/>
        </w:pBdr>
        <w:spacing w:before="100" w:after="180"/>
      </w:pPr>
    </w:p>
    <w:p w14:paraId="38778BD8" w14:textId="77777777" w:rsidR="006B7419" w:rsidRDefault="00C45EBE">
      <w:pPr>
        <w:pStyle w:val="Heading1"/>
      </w:pPr>
      <w:r>
        <w:lastRenderedPageBreak/>
        <w:t>Part 2 — Ice &amp; Heat</w:t>
      </w:r>
    </w:p>
    <w:p w14:paraId="5D3CA087" w14:textId="77777777" w:rsidR="006B7419" w:rsidRDefault="00C45EBE">
      <w:pPr>
        <w:pStyle w:val="Heading2"/>
      </w:pPr>
      <w:r>
        <w:t>Ice — Use After Activity and During Flares</w:t>
      </w:r>
    </w:p>
    <w:p w14:paraId="79E74AAF" w14:textId="77777777" w:rsidR="006B7419" w:rsidRDefault="00C45EBE">
      <w:pPr>
        <w:spacing w:after="120"/>
      </w:pPr>
      <w:r>
        <w:rPr>
          <w:b/>
          <w:bCs/>
        </w:rPr>
        <w:t xml:space="preserve">Ice reduces periosteal inflammation. </w:t>
      </w:r>
      <w:r>
        <w:t>It is the primary thermal intervention for the acute and subacute phases of MTSS.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400"/>
        <w:gridCol w:w="3800"/>
      </w:tblGrid>
      <w:tr w:rsidR="006B7419" w14:paraId="60B8A379"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9290E24" w14:textId="77777777" w:rsidR="006B7419" w:rsidRDefault="00C45EBE">
            <w:r>
              <w:rPr>
                <w:b/>
                <w:bCs/>
                <w:color w:val="FFFFFF"/>
                <w:sz w:val="19"/>
                <w:szCs w:val="19"/>
              </w:rPr>
              <w:t>Situation</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7104A93" w14:textId="77777777" w:rsidR="006B7419" w:rsidRDefault="00C45EBE">
            <w:r>
              <w:rPr>
                <w:b/>
                <w:bCs/>
                <w:color w:val="FFFFFF"/>
                <w:sz w:val="19"/>
                <w:szCs w:val="19"/>
              </w:rPr>
              <w:t>How to Apply</w:t>
            </w:r>
          </w:p>
        </w:tc>
        <w:tc>
          <w:tcPr>
            <w:tcW w:w="3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709DEE4" w14:textId="77777777" w:rsidR="006B7419" w:rsidRDefault="00C45EBE">
            <w:r>
              <w:rPr>
                <w:b/>
                <w:bCs/>
                <w:color w:val="FFFFFF"/>
                <w:sz w:val="19"/>
                <w:szCs w:val="19"/>
              </w:rPr>
              <w:t>Duration &amp; Frequency</w:t>
            </w:r>
          </w:p>
        </w:tc>
      </w:tr>
      <w:tr w:rsidR="006B7419" w14:paraId="1A51ADE2"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6644036" w14:textId="77777777" w:rsidR="006B7419" w:rsidRDefault="00C45EBE">
            <w:r>
              <w:rPr>
                <w:sz w:val="19"/>
                <w:szCs w:val="19"/>
              </w:rPr>
              <w:t>After any weight-bearing activity during the recovery phase</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F0016A1" w14:textId="77777777" w:rsidR="006B7419" w:rsidRDefault="00C45EBE">
            <w:r>
              <w:rPr>
                <w:sz w:val="19"/>
                <w:szCs w:val="19"/>
              </w:rPr>
              <w:t>Ice pack or bag of frozen peas wrapped in a thin towel along the inner shin. Never directly on skin.</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1711579" w14:textId="77777777" w:rsidR="006B7419" w:rsidRDefault="00C45EBE">
            <w:r>
              <w:rPr>
                <w:sz w:val="19"/>
                <w:szCs w:val="19"/>
              </w:rPr>
              <w:t>15–20 minutes. Within 30 minutes of finishing activity.</w:t>
            </w:r>
          </w:p>
        </w:tc>
      </w:tr>
      <w:tr w:rsidR="006B7419" w14:paraId="7D1785A6"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A88725F" w14:textId="77777777" w:rsidR="006B7419" w:rsidRDefault="00C45EBE">
            <w:r>
              <w:rPr>
                <w:sz w:val="19"/>
                <w:szCs w:val="19"/>
              </w:rPr>
              <w:t>Acute flare — shin that is warm, tender, or actively aching</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F9873FC" w14:textId="77777777" w:rsidR="006B7419" w:rsidRDefault="00C45EBE">
            <w:r>
              <w:rPr>
                <w:sz w:val="19"/>
                <w:szCs w:val="19"/>
              </w:rPr>
              <w:t>Ice pack to the inner shin. Elevate the leg if possible.</w:t>
            </w:r>
          </w:p>
        </w:tc>
        <w:tc>
          <w:tcPr>
            <w:tcW w:w="3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6A683B5" w14:textId="77777777" w:rsidR="006B7419" w:rsidRDefault="00C45EBE">
            <w:r>
              <w:rPr>
                <w:sz w:val="19"/>
                <w:szCs w:val="19"/>
              </w:rPr>
              <w:t>15 minutes on, 45 minutes off. Up to 3–4 times per day during a flare.</w:t>
            </w:r>
          </w:p>
        </w:tc>
      </w:tr>
      <w:tr w:rsidR="006B7419" w14:paraId="1303AEEC"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A6F3BC7" w14:textId="77777777" w:rsidR="006B7419" w:rsidRDefault="00C45EBE">
            <w:r>
              <w:rPr>
                <w:sz w:val="19"/>
                <w:szCs w:val="19"/>
              </w:rPr>
              <w:t>After stretching and strengthening sessions</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854E82E" w14:textId="77777777" w:rsidR="006B7419" w:rsidRDefault="00C45EBE">
            <w:r>
              <w:rPr>
                <w:sz w:val="19"/>
                <w:szCs w:val="19"/>
              </w:rPr>
              <w:t>Brief ice application if the shin is sore following the session.</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C5C10F8" w14:textId="77777777" w:rsidR="006B7419" w:rsidRDefault="00C45EBE">
            <w:r>
              <w:rPr>
                <w:sz w:val="19"/>
                <w:szCs w:val="19"/>
              </w:rPr>
              <w:t>10–15 minutes as needed.</w:t>
            </w:r>
          </w:p>
        </w:tc>
      </w:tr>
    </w:tbl>
    <w:p w14:paraId="0F5A4963" w14:textId="77777777" w:rsidR="006B7419" w:rsidRDefault="00C45EBE">
      <w:pPr>
        <w:pStyle w:val="Heading2"/>
      </w:pPr>
      <w:r>
        <w:t>Heat — Use Before Stretching</w:t>
      </w:r>
    </w:p>
    <w:p w14:paraId="15BE108B" w14:textId="77777777" w:rsidR="006B7419" w:rsidRDefault="00C45EBE">
      <w:pPr>
        <w:spacing w:after="120"/>
      </w:pPr>
      <w:r>
        <w:rPr>
          <w:b/>
          <w:bCs/>
        </w:rPr>
        <w:t>Heat loosens tight calf and lower leg tissue before stretching, making the session more effective. Do not use heat during an active flare or on a shin that is warm to the touch.</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800"/>
        <w:gridCol w:w="3200"/>
      </w:tblGrid>
      <w:tr w:rsidR="006B7419" w14:paraId="30851E49"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78D531A" w14:textId="77777777" w:rsidR="006B7419" w:rsidRDefault="00C45EBE">
            <w:r>
              <w:rPr>
                <w:b/>
                <w:bCs/>
                <w:color w:val="FFFFFF"/>
                <w:sz w:val="19"/>
                <w:szCs w:val="19"/>
              </w:rPr>
              <w:t>Situation</w:t>
            </w:r>
          </w:p>
        </w:tc>
        <w:tc>
          <w:tcPr>
            <w:tcW w:w="3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3B9E589" w14:textId="77777777" w:rsidR="006B7419" w:rsidRDefault="00C45EBE">
            <w:r>
              <w:rPr>
                <w:b/>
                <w:bCs/>
                <w:color w:val="FFFFFF"/>
                <w:sz w:val="19"/>
                <w:szCs w:val="19"/>
              </w:rPr>
              <w:t>How to Apply</w:t>
            </w:r>
          </w:p>
        </w:tc>
        <w:tc>
          <w:tcPr>
            <w:tcW w:w="3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DA7917C" w14:textId="77777777" w:rsidR="006B7419" w:rsidRDefault="00C45EBE">
            <w:r>
              <w:rPr>
                <w:b/>
                <w:bCs/>
                <w:color w:val="FFFFFF"/>
                <w:sz w:val="19"/>
                <w:szCs w:val="19"/>
              </w:rPr>
              <w:t>Duration</w:t>
            </w:r>
          </w:p>
        </w:tc>
      </w:tr>
      <w:tr w:rsidR="006B7419" w14:paraId="553633B3"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DE7A0FF" w14:textId="77777777" w:rsidR="006B7419" w:rsidRDefault="00C45EBE">
            <w:r>
              <w:rPr>
                <w:sz w:val="19"/>
                <w:szCs w:val="19"/>
              </w:rPr>
              <w:t>Before the stretching session (Part 3)</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A18459B" w14:textId="77777777" w:rsidR="006B7419" w:rsidRDefault="00C45EBE">
            <w:r>
              <w:rPr>
                <w:sz w:val="19"/>
                <w:szCs w:val="19"/>
              </w:rPr>
              <w:t>Warm moist towel or heating pad to the calf and lower leg.</w:t>
            </w:r>
          </w:p>
        </w:tc>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0332599" w14:textId="77777777" w:rsidR="006B7419" w:rsidRDefault="00C45EBE">
            <w:r>
              <w:rPr>
                <w:sz w:val="19"/>
                <w:szCs w:val="19"/>
              </w:rPr>
              <w:t>10 minutes before stretching.</w:t>
            </w:r>
          </w:p>
        </w:tc>
      </w:tr>
      <w:tr w:rsidR="006B7419" w14:paraId="4436D29F"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B6A410E" w14:textId="77777777" w:rsidR="006B7419" w:rsidRDefault="00C45EBE">
            <w:r>
              <w:rPr>
                <w:sz w:val="19"/>
                <w:szCs w:val="19"/>
              </w:rPr>
              <w:t>Morning stiffness in the chronic phase (not acutely inflamed)</w:t>
            </w:r>
          </w:p>
        </w:tc>
        <w:tc>
          <w:tcPr>
            <w:tcW w:w="3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64E868F" w14:textId="77777777" w:rsidR="006B7419" w:rsidRDefault="00C45EBE">
            <w:r>
              <w:rPr>
                <w:sz w:val="19"/>
                <w:szCs w:val="19"/>
              </w:rPr>
              <w:t>Warm towel to the calf before first activity of the day.</w:t>
            </w:r>
          </w:p>
        </w:tc>
        <w:tc>
          <w:tcPr>
            <w:tcW w:w="3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D8CF8F0" w14:textId="77777777" w:rsidR="006B7419" w:rsidRDefault="00C45EBE">
            <w:r>
              <w:rPr>
                <w:sz w:val="19"/>
                <w:szCs w:val="19"/>
              </w:rPr>
              <w:t>5–10 minutes.</w:t>
            </w:r>
          </w:p>
        </w:tc>
      </w:tr>
    </w:tbl>
    <w:p w14:paraId="063B09E3" w14:textId="77777777" w:rsidR="006B7419" w:rsidRDefault="006B7419">
      <w:pPr>
        <w:pBdr>
          <w:bottom w:val="single" w:sz="6" w:space="1" w:color="BFBFBF"/>
        </w:pBdr>
        <w:spacing w:before="100" w:after="180"/>
      </w:pPr>
    </w:p>
    <w:p w14:paraId="21F70110" w14:textId="77777777" w:rsidR="006B7419" w:rsidRDefault="00C45EBE">
      <w:pPr>
        <w:pStyle w:val="Heading1"/>
      </w:pPr>
      <w:r>
        <w:t>Part 3 — Stretching</w:t>
      </w:r>
    </w:p>
    <w:p w14:paraId="1BF0941D" w14:textId="77777777" w:rsidR="006B7419" w:rsidRDefault="00C45EBE">
      <w:pPr>
        <w:spacing w:after="120"/>
      </w:pPr>
      <w:r>
        <w:t>Tight calf muscles increase the pull of the soleus and tibialis posterior on the tibial periosteum with every step. A consistent daily stretching routine reduces this tension and is one of the most important conservative interventions for MTSS. Stretch both legs even if only one side is symptomatic.</w:t>
      </w:r>
    </w:p>
    <w:p w14:paraId="776ED314" w14:textId="77777777" w:rsidR="006B7419" w:rsidRDefault="00C45EBE">
      <w:pPr>
        <w:pStyle w:val="Heading2"/>
      </w:pPr>
      <w:r>
        <w:t>Stretch 1 — Standing Calf Stretch, Straight Knee (Gastrocnemius)</w:t>
      </w:r>
    </w:p>
    <w:p w14:paraId="71A4AF75" w14:textId="77777777" w:rsidR="006B7419" w:rsidRDefault="00C45EBE">
      <w:pPr>
        <w:spacing w:after="120"/>
      </w:pPr>
      <w:r>
        <w:rPr>
          <w:i/>
          <w:iCs/>
        </w:rPr>
        <w:t>[WEB TEAM NOTE: Illustration — person facing wall, hands flat, back leg straight, heel flat on floor, leaning toward wall]</w:t>
      </w:r>
    </w:p>
    <w:p w14:paraId="55EC0BD2" w14:textId="77777777" w:rsidR="006B7419" w:rsidRDefault="00C45EBE">
      <w:pPr>
        <w:pStyle w:val="ListParagraph"/>
        <w:numPr>
          <w:ilvl w:val="0"/>
          <w:numId w:val="3"/>
        </w:numPr>
        <w:spacing w:after="60"/>
      </w:pPr>
      <w:r>
        <w:t>Stand facing a wall, arm’s length away. Place both hands flat on the wall at shoulder height.</w:t>
      </w:r>
    </w:p>
    <w:p w14:paraId="5B8E5BEB" w14:textId="77777777" w:rsidR="006B7419" w:rsidRDefault="00C45EBE">
      <w:pPr>
        <w:pStyle w:val="ListParagraph"/>
        <w:numPr>
          <w:ilvl w:val="0"/>
          <w:numId w:val="3"/>
        </w:numPr>
        <w:spacing w:after="60"/>
      </w:pPr>
      <w:r>
        <w:t>Step the affected foot back 12–18 inches. Keep the back knee straight and the heel firmly on the floor.</w:t>
      </w:r>
    </w:p>
    <w:p w14:paraId="7F691E09" w14:textId="77777777" w:rsidR="006B7419" w:rsidRDefault="00C45EBE">
      <w:pPr>
        <w:pStyle w:val="ListParagraph"/>
        <w:numPr>
          <w:ilvl w:val="0"/>
          <w:numId w:val="3"/>
        </w:numPr>
        <w:spacing w:after="60"/>
      </w:pPr>
      <w:r>
        <w:t>Lean gently toward the wall until you feel a stretch in the middle to upper calf.</w:t>
      </w:r>
    </w:p>
    <w:p w14:paraId="7EB22D09" w14:textId="77777777" w:rsidR="006B7419" w:rsidRDefault="00C45EBE">
      <w:pPr>
        <w:pStyle w:val="ListParagraph"/>
        <w:numPr>
          <w:ilvl w:val="0"/>
          <w:numId w:val="3"/>
        </w:numPr>
        <w:spacing w:after="60"/>
      </w:pPr>
      <w:r>
        <w:t>Hold, return, repeat. Stretch both legs.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1600"/>
        <w:gridCol w:w="2400"/>
        <w:gridCol w:w="3800"/>
      </w:tblGrid>
      <w:tr w:rsidR="006B7419" w14:paraId="63E4709C" w14:textId="77777777">
        <w:tblPrEx>
          <w:tblCellMar>
            <w:top w:w="0" w:type="dxa"/>
            <w:bottom w:w="0" w:type="dxa"/>
          </w:tblCellMar>
        </w:tblPrEx>
        <w:trPr>
          <w:tblHeader/>
        </w:trPr>
        <w:tc>
          <w:tcPr>
            <w:tcW w:w="1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476B685" w14:textId="77777777" w:rsidR="006B7419" w:rsidRDefault="00C45EBE">
            <w:r>
              <w:rPr>
                <w:b/>
                <w:bCs/>
                <w:color w:val="FFFFFF"/>
                <w:sz w:val="19"/>
                <w:szCs w:val="19"/>
              </w:rPr>
              <w:t>Hold</w:t>
            </w:r>
          </w:p>
        </w:tc>
        <w:tc>
          <w:tcPr>
            <w:tcW w:w="1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944D6B9" w14:textId="77777777" w:rsidR="006B7419" w:rsidRDefault="00C45EBE">
            <w:r>
              <w:rPr>
                <w:b/>
                <w:bCs/>
                <w:color w:val="FFFFFF"/>
                <w:sz w:val="19"/>
                <w:szCs w:val="19"/>
              </w:rPr>
              <w:t>Reps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0EE38D8" w14:textId="77777777" w:rsidR="006B7419" w:rsidRDefault="00C45EBE">
            <w:r>
              <w:rPr>
                <w:b/>
                <w:bCs/>
                <w:color w:val="FFFFFF"/>
                <w:sz w:val="19"/>
                <w:szCs w:val="19"/>
              </w:rPr>
              <w:t>Sessions per Day</w:t>
            </w:r>
          </w:p>
        </w:tc>
        <w:tc>
          <w:tcPr>
            <w:tcW w:w="3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E0794CD" w14:textId="77777777" w:rsidR="006B7419" w:rsidRDefault="00C45EBE">
            <w:r>
              <w:rPr>
                <w:b/>
                <w:bCs/>
                <w:color w:val="FFFFFF"/>
                <w:sz w:val="19"/>
                <w:szCs w:val="19"/>
              </w:rPr>
              <w:t>When</w:t>
            </w:r>
          </w:p>
        </w:tc>
      </w:tr>
      <w:tr w:rsidR="006B7419" w14:paraId="45B866E2" w14:textId="77777777">
        <w:tblPrEx>
          <w:tblCellMar>
            <w:top w:w="0" w:type="dxa"/>
            <w:bottom w:w="0" w:type="dxa"/>
          </w:tblCellMar>
        </w:tblPrEx>
        <w:tc>
          <w:tcPr>
            <w:tcW w:w="1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DC0FF57" w14:textId="77777777" w:rsidR="006B7419" w:rsidRDefault="00C45EBE">
            <w:r>
              <w:rPr>
                <w:sz w:val="19"/>
                <w:szCs w:val="19"/>
              </w:rPr>
              <w:t>30 seconds</w:t>
            </w:r>
          </w:p>
        </w:tc>
        <w:tc>
          <w:tcPr>
            <w:tcW w:w="1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0109150" w14:textId="77777777" w:rsidR="006B7419" w:rsidRDefault="00C45EBE">
            <w:r>
              <w:rPr>
                <w:sz w:val="19"/>
                <w:szCs w:val="19"/>
              </w:rPr>
              <w:t>3 per leg</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6A36256" w14:textId="77777777" w:rsidR="006B7419" w:rsidRDefault="00C45EBE">
            <w:r>
              <w:rPr>
                <w:sz w:val="19"/>
                <w:szCs w:val="19"/>
              </w:rPr>
              <w:t>2–3 times daily</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5004088" w14:textId="77777777" w:rsidR="006B7419" w:rsidRDefault="00C45EBE">
            <w:r>
              <w:rPr>
                <w:sz w:val="19"/>
                <w:szCs w:val="19"/>
              </w:rPr>
              <w:t>After heat. Morning and evening. Always stretch both legs.</w:t>
            </w:r>
          </w:p>
        </w:tc>
      </w:tr>
    </w:tbl>
    <w:p w14:paraId="4E4FCCB4" w14:textId="77777777" w:rsidR="006B7419" w:rsidRDefault="00C45EBE">
      <w:pPr>
        <w:pStyle w:val="Heading2"/>
      </w:pPr>
      <w:r>
        <w:t>Stretch 2 — Standing Calf Stretch, Bent Knee (Soleus)</w:t>
      </w:r>
    </w:p>
    <w:p w14:paraId="666CEC88" w14:textId="77777777" w:rsidR="006B7419" w:rsidRDefault="00C45EBE">
      <w:pPr>
        <w:spacing w:after="120"/>
      </w:pPr>
      <w:r>
        <w:rPr>
          <w:i/>
          <w:iCs/>
        </w:rPr>
        <w:t>[WEB TEAM NOTE: Illustration — same wall position as Stretch 1 but back knee is slightly bent, heel flat on floor]</w:t>
      </w:r>
    </w:p>
    <w:p w14:paraId="7BBB00C2" w14:textId="77777777" w:rsidR="006B7419" w:rsidRDefault="00C45EBE">
      <w:pPr>
        <w:spacing w:after="120"/>
      </w:pPr>
      <w:r>
        <w:t>The soleus and tibialis posterior attach deep in the lower calf and are primary contributors to MTSS. The bent-knee stretch isolates them specifically.</w:t>
      </w:r>
    </w:p>
    <w:p w14:paraId="50190D22" w14:textId="77777777" w:rsidR="006B7419" w:rsidRDefault="00C45EBE">
      <w:pPr>
        <w:pStyle w:val="ListParagraph"/>
        <w:numPr>
          <w:ilvl w:val="0"/>
          <w:numId w:val="3"/>
        </w:numPr>
        <w:spacing w:after="60"/>
      </w:pPr>
      <w:r>
        <w:lastRenderedPageBreak/>
        <w:t>Same starting position as Stretch 1.</w:t>
      </w:r>
    </w:p>
    <w:p w14:paraId="6C19B887" w14:textId="77777777" w:rsidR="006B7419" w:rsidRDefault="00C45EBE">
      <w:pPr>
        <w:pStyle w:val="ListParagraph"/>
        <w:numPr>
          <w:ilvl w:val="0"/>
          <w:numId w:val="3"/>
        </w:numPr>
        <w:spacing w:after="60"/>
      </w:pPr>
      <w:r>
        <w:t>Bend the back knee slightly while keeping the heel flat.</w:t>
      </w:r>
    </w:p>
    <w:p w14:paraId="31C8F174" w14:textId="77777777" w:rsidR="006B7419" w:rsidRDefault="00C45EBE">
      <w:pPr>
        <w:pStyle w:val="ListParagraph"/>
        <w:numPr>
          <w:ilvl w:val="0"/>
          <w:numId w:val="3"/>
        </w:numPr>
        <w:spacing w:after="60"/>
      </w:pPr>
      <w:r>
        <w:t>Lean forward until you feel a stretch lower in the calf, near the Achilles.</w:t>
      </w:r>
    </w:p>
    <w:p w14:paraId="04E3C3E3" w14:textId="77777777" w:rsidR="006B7419" w:rsidRDefault="00C45EBE">
      <w:pPr>
        <w:pStyle w:val="ListParagraph"/>
        <w:numPr>
          <w:ilvl w:val="0"/>
          <w:numId w:val="3"/>
        </w:numPr>
        <w:spacing w:after="60"/>
      </w:pPr>
      <w:r>
        <w:t>Hold, return, repeat.</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1600"/>
        <w:gridCol w:w="2400"/>
        <w:gridCol w:w="3800"/>
      </w:tblGrid>
      <w:tr w:rsidR="006B7419" w14:paraId="464593D0" w14:textId="77777777">
        <w:tblPrEx>
          <w:tblCellMar>
            <w:top w:w="0" w:type="dxa"/>
            <w:bottom w:w="0" w:type="dxa"/>
          </w:tblCellMar>
        </w:tblPrEx>
        <w:trPr>
          <w:tblHeader/>
        </w:trPr>
        <w:tc>
          <w:tcPr>
            <w:tcW w:w="1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0DE9FA7" w14:textId="77777777" w:rsidR="006B7419" w:rsidRDefault="00C45EBE">
            <w:r>
              <w:rPr>
                <w:b/>
                <w:bCs/>
                <w:color w:val="FFFFFF"/>
                <w:sz w:val="19"/>
                <w:szCs w:val="19"/>
              </w:rPr>
              <w:t>Hold</w:t>
            </w:r>
          </w:p>
        </w:tc>
        <w:tc>
          <w:tcPr>
            <w:tcW w:w="1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79F8862" w14:textId="77777777" w:rsidR="006B7419" w:rsidRDefault="00C45EBE">
            <w:r>
              <w:rPr>
                <w:b/>
                <w:bCs/>
                <w:color w:val="FFFFFF"/>
                <w:sz w:val="19"/>
                <w:szCs w:val="19"/>
              </w:rPr>
              <w:t>Reps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E3FF2B6" w14:textId="77777777" w:rsidR="006B7419" w:rsidRDefault="00C45EBE">
            <w:r>
              <w:rPr>
                <w:b/>
                <w:bCs/>
                <w:color w:val="FFFFFF"/>
                <w:sz w:val="19"/>
                <w:szCs w:val="19"/>
              </w:rPr>
              <w:t>Sessions per Day</w:t>
            </w:r>
          </w:p>
        </w:tc>
        <w:tc>
          <w:tcPr>
            <w:tcW w:w="3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64F2B87" w14:textId="77777777" w:rsidR="006B7419" w:rsidRDefault="00C45EBE">
            <w:r>
              <w:rPr>
                <w:b/>
                <w:bCs/>
                <w:color w:val="FFFFFF"/>
                <w:sz w:val="19"/>
                <w:szCs w:val="19"/>
              </w:rPr>
              <w:t>When</w:t>
            </w:r>
          </w:p>
        </w:tc>
      </w:tr>
      <w:tr w:rsidR="006B7419" w14:paraId="24E8032B" w14:textId="77777777">
        <w:tblPrEx>
          <w:tblCellMar>
            <w:top w:w="0" w:type="dxa"/>
            <w:bottom w:w="0" w:type="dxa"/>
          </w:tblCellMar>
        </w:tblPrEx>
        <w:tc>
          <w:tcPr>
            <w:tcW w:w="1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6446E1F" w14:textId="77777777" w:rsidR="006B7419" w:rsidRDefault="00C45EBE">
            <w:r>
              <w:rPr>
                <w:sz w:val="19"/>
                <w:szCs w:val="19"/>
              </w:rPr>
              <w:t>30 seconds</w:t>
            </w:r>
          </w:p>
        </w:tc>
        <w:tc>
          <w:tcPr>
            <w:tcW w:w="1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A419A1E" w14:textId="77777777" w:rsidR="006B7419" w:rsidRDefault="00C45EBE">
            <w:r>
              <w:rPr>
                <w:sz w:val="19"/>
                <w:szCs w:val="19"/>
              </w:rPr>
              <w:t>3 per leg</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1C2384F" w14:textId="77777777" w:rsidR="006B7419" w:rsidRDefault="00C45EBE">
            <w:r>
              <w:rPr>
                <w:sz w:val="19"/>
                <w:szCs w:val="19"/>
              </w:rPr>
              <w:t>2–3 times daily</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2F6E626" w14:textId="77777777" w:rsidR="006B7419" w:rsidRDefault="00C45EBE">
            <w:r>
              <w:rPr>
                <w:sz w:val="19"/>
                <w:szCs w:val="19"/>
              </w:rPr>
              <w:t>Always paired immediately after Stretch 1. Together under 4 minutes.</w:t>
            </w:r>
          </w:p>
        </w:tc>
      </w:tr>
    </w:tbl>
    <w:p w14:paraId="73CE5E69" w14:textId="77777777" w:rsidR="006B7419" w:rsidRDefault="00C45EBE">
      <w:pPr>
        <w:pStyle w:val="Heading2"/>
      </w:pPr>
      <w:r>
        <w:t>Stretch 3 — Tibialis Anterior Stretch (Shin Muscle)</w:t>
      </w:r>
    </w:p>
    <w:p w14:paraId="4F08E186" w14:textId="77777777" w:rsidR="006B7419" w:rsidRDefault="00C45EBE">
      <w:pPr>
        <w:spacing w:after="120"/>
      </w:pPr>
      <w:r>
        <w:rPr>
          <w:i/>
          <w:iCs/>
        </w:rPr>
        <w:t>[WEB TEAM NOTE: Illustration — person kneeling, top of foot flat on floor, sitting back gently onto heels]</w:t>
      </w:r>
    </w:p>
    <w:p w14:paraId="22C0A36E" w14:textId="77777777" w:rsidR="006B7419" w:rsidRDefault="00C45EBE">
      <w:pPr>
        <w:spacing w:after="120"/>
      </w:pPr>
      <w:r>
        <w:t>The tibialis anterior — the muscle along the outer front of the shin — becomes tight and fatigued in MTSS patients. Stretching it reduces the overall tension around the tibial compartment.</w:t>
      </w:r>
    </w:p>
    <w:p w14:paraId="534A6CF4" w14:textId="77777777" w:rsidR="006B7419" w:rsidRDefault="00C45EBE">
      <w:pPr>
        <w:pStyle w:val="ListParagraph"/>
        <w:numPr>
          <w:ilvl w:val="0"/>
          <w:numId w:val="3"/>
        </w:numPr>
        <w:spacing w:after="60"/>
      </w:pPr>
      <w:r>
        <w:t>Kneel on a soft surface with both knees on the floor, feet extended behind you, tops of feet flat on the floor.</w:t>
      </w:r>
    </w:p>
    <w:p w14:paraId="6942BD1B" w14:textId="77777777" w:rsidR="006B7419" w:rsidRDefault="00C45EBE">
      <w:pPr>
        <w:pStyle w:val="ListParagraph"/>
        <w:numPr>
          <w:ilvl w:val="0"/>
          <w:numId w:val="3"/>
        </w:numPr>
        <w:spacing w:after="60"/>
      </w:pPr>
      <w:r>
        <w:t>Slowly sit back toward your heels until you feel a gentle stretch along the front of the shin and top of the foot.</w:t>
      </w:r>
    </w:p>
    <w:p w14:paraId="405DA74D" w14:textId="77777777" w:rsidR="006B7419" w:rsidRDefault="00C45EBE">
      <w:pPr>
        <w:pStyle w:val="ListParagraph"/>
        <w:numPr>
          <w:ilvl w:val="0"/>
          <w:numId w:val="3"/>
        </w:numPr>
        <w:spacing w:after="60"/>
      </w:pPr>
      <w:r>
        <w:t>Hold, return, repeat. Stop if you feel knee discomfort — if kneeling is uncomfortable, skip this stretch and tell us at your next visit.</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1600"/>
        <w:gridCol w:w="2400"/>
        <w:gridCol w:w="3800"/>
      </w:tblGrid>
      <w:tr w:rsidR="006B7419" w14:paraId="4EFAE8E7" w14:textId="77777777">
        <w:tblPrEx>
          <w:tblCellMar>
            <w:top w:w="0" w:type="dxa"/>
            <w:bottom w:w="0" w:type="dxa"/>
          </w:tblCellMar>
        </w:tblPrEx>
        <w:trPr>
          <w:tblHeader/>
        </w:trPr>
        <w:tc>
          <w:tcPr>
            <w:tcW w:w="1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3E7FD6D" w14:textId="77777777" w:rsidR="006B7419" w:rsidRDefault="00C45EBE">
            <w:r>
              <w:rPr>
                <w:b/>
                <w:bCs/>
                <w:color w:val="FFFFFF"/>
                <w:sz w:val="19"/>
                <w:szCs w:val="19"/>
              </w:rPr>
              <w:t>Hold</w:t>
            </w:r>
          </w:p>
        </w:tc>
        <w:tc>
          <w:tcPr>
            <w:tcW w:w="1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5F2313D" w14:textId="77777777" w:rsidR="006B7419" w:rsidRDefault="00C45EBE">
            <w:r>
              <w:rPr>
                <w:b/>
                <w:bCs/>
                <w:color w:val="FFFFFF"/>
                <w:sz w:val="19"/>
                <w:szCs w:val="19"/>
              </w:rPr>
              <w:t>Reps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757C78D" w14:textId="77777777" w:rsidR="006B7419" w:rsidRDefault="00C45EBE">
            <w:r>
              <w:rPr>
                <w:b/>
                <w:bCs/>
                <w:color w:val="FFFFFF"/>
                <w:sz w:val="19"/>
                <w:szCs w:val="19"/>
              </w:rPr>
              <w:t>Sessions per Day</w:t>
            </w:r>
          </w:p>
        </w:tc>
        <w:tc>
          <w:tcPr>
            <w:tcW w:w="3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D8F56A0" w14:textId="77777777" w:rsidR="006B7419" w:rsidRDefault="00C45EBE">
            <w:r>
              <w:rPr>
                <w:b/>
                <w:bCs/>
                <w:color w:val="FFFFFF"/>
                <w:sz w:val="19"/>
                <w:szCs w:val="19"/>
              </w:rPr>
              <w:t>When</w:t>
            </w:r>
          </w:p>
        </w:tc>
      </w:tr>
      <w:tr w:rsidR="006B7419" w14:paraId="4EF7C1F1" w14:textId="77777777">
        <w:tblPrEx>
          <w:tblCellMar>
            <w:top w:w="0" w:type="dxa"/>
            <w:bottom w:w="0" w:type="dxa"/>
          </w:tblCellMar>
        </w:tblPrEx>
        <w:tc>
          <w:tcPr>
            <w:tcW w:w="1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AC5C947" w14:textId="77777777" w:rsidR="006B7419" w:rsidRDefault="00C45EBE">
            <w:r>
              <w:rPr>
                <w:sz w:val="19"/>
                <w:szCs w:val="19"/>
              </w:rPr>
              <w:t>20–30 seconds</w:t>
            </w:r>
          </w:p>
        </w:tc>
        <w:tc>
          <w:tcPr>
            <w:tcW w:w="1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0C756B9" w14:textId="77777777" w:rsidR="006B7419" w:rsidRDefault="00C45EBE">
            <w:r>
              <w:rPr>
                <w:sz w:val="19"/>
                <w:szCs w:val="19"/>
              </w:rPr>
              <w:t>3</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A56DE4F" w14:textId="77777777" w:rsidR="006B7419" w:rsidRDefault="00C45EBE">
            <w:r>
              <w:rPr>
                <w:sz w:val="19"/>
                <w:szCs w:val="19"/>
              </w:rPr>
              <w:t>Once daily</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19B5424" w14:textId="77777777" w:rsidR="006B7419" w:rsidRDefault="00C45EBE">
            <w:r>
              <w:rPr>
                <w:sz w:val="19"/>
                <w:szCs w:val="19"/>
              </w:rPr>
              <w:t>Evening session, after the calf stretches.</w:t>
            </w:r>
          </w:p>
        </w:tc>
      </w:tr>
    </w:tbl>
    <w:p w14:paraId="11D824BA" w14:textId="77777777" w:rsidR="006B7419" w:rsidRDefault="006B7419">
      <w:pPr>
        <w:pBdr>
          <w:bottom w:val="single" w:sz="6" w:space="1" w:color="BFBFBF"/>
        </w:pBdr>
        <w:spacing w:before="100" w:after="180"/>
      </w:pPr>
    </w:p>
    <w:p w14:paraId="2C05B5CF" w14:textId="77777777" w:rsidR="006B7419" w:rsidRDefault="00C45EBE">
      <w:pPr>
        <w:pStyle w:val="Heading1"/>
      </w:pPr>
      <w:r>
        <w:t>Part 4 — Strengthening</w:t>
      </w:r>
    </w:p>
    <w:p w14:paraId="721C8F8D" w14:textId="77777777" w:rsidR="006B7419" w:rsidRDefault="00C45EBE">
      <w:pPr>
        <w:spacing w:after="120"/>
      </w:pPr>
      <w:r>
        <w:t>Strengthening the muscles that control foot pronation and tibial loading is what prevents shin splints from recurring. Rest and stretching treat the symptoms; strengthening addresses the mechanical cause. Begin these exercises once acute pain is settling — typically after the first week of modified activity.</w:t>
      </w:r>
    </w:p>
    <w:p w14:paraId="4CBC0DC2" w14:textId="77777777" w:rsidR="006B7419" w:rsidRDefault="00C45EBE">
      <w:pPr>
        <w:pBdr>
          <w:left w:val="single" w:sz="18" w:space="10" w:color="E0A800"/>
        </w:pBdr>
        <w:shd w:val="clear" w:color="auto" w:fill="FFF3CD"/>
        <w:spacing w:before="80" w:after="140"/>
        <w:ind w:left="160" w:right="120"/>
      </w:pPr>
      <w:r>
        <w:rPr>
          <w:b/>
          <w:bCs/>
        </w:rPr>
        <w:t xml:space="preserve">Pain rule: </w:t>
      </w:r>
      <w:r>
        <w:t>mild muscle fatigue during these exercises is expected and normal. Stop if you feel shin bone pain during or after any exercise. The goal is loading the muscles, not the tibia.</w:t>
      </w:r>
    </w:p>
    <w:p w14:paraId="656896ED" w14:textId="77777777" w:rsidR="006B7419" w:rsidRDefault="00C45EBE">
      <w:pPr>
        <w:pStyle w:val="Heading2"/>
      </w:pPr>
      <w:r>
        <w:t>Exercise 1 — Toe Raises (Tibialis Anterior Strengthening)</w:t>
      </w:r>
    </w:p>
    <w:p w14:paraId="7872FEED" w14:textId="77777777" w:rsidR="006B7419" w:rsidRDefault="00C45EBE">
      <w:pPr>
        <w:spacing w:after="120"/>
      </w:pPr>
      <w:r>
        <w:rPr>
          <w:i/>
          <w:iCs/>
        </w:rPr>
        <w:t>[WEB TEAM NOTE: Illustration — person seated or standing, lifting forefoot off floor while heel stays down, toes pointing up]</w:t>
      </w:r>
    </w:p>
    <w:p w14:paraId="6EAABB76" w14:textId="77777777" w:rsidR="006B7419" w:rsidRDefault="00C45EBE">
      <w:pPr>
        <w:spacing w:after="120"/>
      </w:pPr>
      <w:r>
        <w:t>The tibialis anterior lifts the foot during the swing phase of gait and controls the lowering of the foot at heel strike. Strengthening it reduces the deceleration load on the shin with each footfall.</w:t>
      </w:r>
    </w:p>
    <w:p w14:paraId="26E69754" w14:textId="77777777" w:rsidR="006B7419" w:rsidRDefault="00C45EBE">
      <w:pPr>
        <w:pStyle w:val="ListParagraph"/>
        <w:numPr>
          <w:ilvl w:val="0"/>
          <w:numId w:val="3"/>
        </w:numPr>
        <w:spacing w:after="60"/>
      </w:pPr>
      <w:r>
        <w:t>Sit in a chair with feet flat on the floor, or stand with your back against a wall.</w:t>
      </w:r>
    </w:p>
    <w:p w14:paraId="774835EC" w14:textId="77777777" w:rsidR="006B7419" w:rsidRDefault="00C45EBE">
      <w:pPr>
        <w:pStyle w:val="ListParagraph"/>
        <w:numPr>
          <w:ilvl w:val="0"/>
          <w:numId w:val="3"/>
        </w:numPr>
        <w:spacing w:after="60"/>
      </w:pPr>
      <w:r>
        <w:t>Keeping your heels on the floor, lift both forefeet as high as comfortable.</w:t>
      </w:r>
    </w:p>
    <w:p w14:paraId="284998B8" w14:textId="77777777" w:rsidR="006B7419" w:rsidRDefault="00C45EBE">
      <w:pPr>
        <w:pStyle w:val="ListParagraph"/>
        <w:numPr>
          <w:ilvl w:val="0"/>
          <w:numId w:val="3"/>
        </w:numPr>
        <w:spacing w:after="60"/>
      </w:pPr>
      <w:r>
        <w:t>Hold briefly at the top, then lower slowly.</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000"/>
        <w:gridCol w:w="2400"/>
        <w:gridCol w:w="3000"/>
      </w:tblGrid>
      <w:tr w:rsidR="006B7419" w14:paraId="3834A7F5" w14:textId="77777777">
        <w:tblPrEx>
          <w:tblCellMar>
            <w:top w:w="0" w:type="dxa"/>
            <w:bottom w:w="0" w:type="dxa"/>
          </w:tblCellMar>
        </w:tblPrEx>
        <w:trPr>
          <w:tblHeader/>
        </w:trPr>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A749998" w14:textId="77777777" w:rsidR="006B7419" w:rsidRDefault="00C45EBE">
            <w:r>
              <w:rPr>
                <w:b/>
                <w:bCs/>
                <w:color w:val="FFFFFF"/>
                <w:sz w:val="19"/>
                <w:szCs w:val="19"/>
              </w:rPr>
              <w:t>Sets x Reps</w:t>
            </w:r>
          </w:p>
        </w:tc>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6353263" w14:textId="77777777" w:rsidR="006B7419" w:rsidRDefault="00C45EBE">
            <w:r>
              <w:rPr>
                <w:b/>
                <w:bCs/>
                <w:color w:val="FFFFFF"/>
                <w:sz w:val="19"/>
                <w:szCs w:val="19"/>
              </w:rPr>
              <w:t>Sessions per Day</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1DAD575" w14:textId="77777777" w:rsidR="006B7419" w:rsidRDefault="00C45EBE">
            <w:r>
              <w:rPr>
                <w:b/>
                <w:bCs/>
                <w:color w:val="FFFFFF"/>
                <w:sz w:val="19"/>
                <w:szCs w:val="19"/>
              </w:rPr>
              <w:t>When</w:t>
            </w:r>
          </w:p>
        </w:tc>
        <w:tc>
          <w:tcPr>
            <w:tcW w:w="3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33BCD02" w14:textId="77777777" w:rsidR="006B7419" w:rsidRDefault="00C45EBE">
            <w:r>
              <w:rPr>
                <w:b/>
                <w:bCs/>
                <w:color w:val="FFFFFF"/>
                <w:sz w:val="19"/>
                <w:szCs w:val="19"/>
              </w:rPr>
              <w:t>Progression</w:t>
            </w:r>
          </w:p>
        </w:tc>
      </w:tr>
      <w:tr w:rsidR="006B7419" w14:paraId="7D8D6FC3"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71C40DD" w14:textId="77777777" w:rsidR="006B7419" w:rsidRDefault="00C45EBE">
            <w:r>
              <w:rPr>
                <w:sz w:val="19"/>
                <w:szCs w:val="19"/>
              </w:rPr>
              <w:t>3 sets x 20 reps</w:t>
            </w:r>
          </w:p>
        </w:tc>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1F13679" w14:textId="77777777" w:rsidR="006B7419" w:rsidRDefault="00C45EBE">
            <w:r>
              <w:rPr>
                <w:sz w:val="19"/>
                <w:szCs w:val="19"/>
              </w:rPr>
              <w:t>Once daily</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DC3B824" w14:textId="77777777" w:rsidR="006B7419" w:rsidRDefault="00C45EBE">
            <w:r>
              <w:rPr>
                <w:sz w:val="19"/>
                <w:szCs w:val="19"/>
              </w:rPr>
              <w:t>Evening strengthening session</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87C2467" w14:textId="77777777" w:rsidR="006B7419" w:rsidRDefault="00C45EBE">
            <w:r>
              <w:rPr>
                <w:sz w:val="19"/>
                <w:szCs w:val="19"/>
              </w:rPr>
              <w:t>Once 3 x 20 feels easy, perform single-leg toe raises, or add a resistance band around the top of the foot pulling it downward.</w:t>
            </w:r>
          </w:p>
        </w:tc>
      </w:tr>
    </w:tbl>
    <w:p w14:paraId="36057EB5" w14:textId="77777777" w:rsidR="006B7419" w:rsidRDefault="00C45EBE">
      <w:pPr>
        <w:pStyle w:val="Heading2"/>
      </w:pPr>
      <w:r>
        <w:t>Exercise 2 — Calf Raises (Gastrocnemius and Soleus Strengthening)</w:t>
      </w:r>
    </w:p>
    <w:p w14:paraId="0BDAAAC4" w14:textId="77777777" w:rsidR="006B7419" w:rsidRDefault="00C45EBE">
      <w:pPr>
        <w:spacing w:after="120"/>
      </w:pPr>
      <w:r>
        <w:rPr>
          <w:i/>
          <w:iCs/>
        </w:rPr>
        <w:t>[WEB TEAM NOTE: Illustration — person standing at wall, rising onto balls of both feet, heels lifting off floor]</w:t>
      </w:r>
    </w:p>
    <w:p w14:paraId="5ED5DFD7" w14:textId="77777777" w:rsidR="006B7419" w:rsidRDefault="00C45EBE">
      <w:pPr>
        <w:spacing w:after="120"/>
      </w:pPr>
      <w:r>
        <w:lastRenderedPageBreak/>
        <w:t>Strong calf muscles reduce the demand placed on the smaller deep calf muscles — soleus and tibialis posterior — which attach to the tibia and are central to MTSS. Bilateral first, then progress to single-leg.</w:t>
      </w:r>
    </w:p>
    <w:p w14:paraId="4DF9359D" w14:textId="77777777" w:rsidR="006B7419" w:rsidRDefault="00C45EBE">
      <w:pPr>
        <w:pStyle w:val="ListParagraph"/>
        <w:numPr>
          <w:ilvl w:val="0"/>
          <w:numId w:val="3"/>
        </w:numPr>
        <w:spacing w:after="60"/>
      </w:pPr>
      <w:r>
        <w:t>Stand near a wall or counter for balance.</w:t>
      </w:r>
    </w:p>
    <w:p w14:paraId="6C8AA133" w14:textId="77777777" w:rsidR="006B7419" w:rsidRDefault="00C45EBE">
      <w:pPr>
        <w:pStyle w:val="ListParagraph"/>
        <w:numPr>
          <w:ilvl w:val="0"/>
          <w:numId w:val="3"/>
        </w:numPr>
        <w:spacing w:after="60"/>
      </w:pPr>
      <w:r>
        <w:t>Rise slowly onto the balls of both feet, keeping ankles straight.</w:t>
      </w:r>
    </w:p>
    <w:p w14:paraId="1D570137" w14:textId="77777777" w:rsidR="006B7419" w:rsidRDefault="00C45EBE">
      <w:pPr>
        <w:pStyle w:val="ListParagraph"/>
        <w:numPr>
          <w:ilvl w:val="0"/>
          <w:numId w:val="3"/>
        </w:numPr>
        <w:spacing w:after="60"/>
      </w:pPr>
      <w:r>
        <w:t>Hold at the top, then lower slowly over 3 seconds.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000"/>
        <w:gridCol w:w="2400"/>
        <w:gridCol w:w="3000"/>
      </w:tblGrid>
      <w:tr w:rsidR="006B7419" w14:paraId="3528ED1A" w14:textId="77777777">
        <w:tblPrEx>
          <w:tblCellMar>
            <w:top w:w="0" w:type="dxa"/>
            <w:bottom w:w="0" w:type="dxa"/>
          </w:tblCellMar>
        </w:tblPrEx>
        <w:trPr>
          <w:tblHeader/>
        </w:trPr>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DD64CCF" w14:textId="77777777" w:rsidR="006B7419" w:rsidRDefault="00C45EBE">
            <w:r>
              <w:rPr>
                <w:b/>
                <w:bCs/>
                <w:color w:val="FFFFFF"/>
                <w:sz w:val="19"/>
                <w:szCs w:val="19"/>
              </w:rPr>
              <w:t>Sets x Reps</w:t>
            </w:r>
          </w:p>
        </w:tc>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14D7306" w14:textId="77777777" w:rsidR="006B7419" w:rsidRDefault="00C45EBE">
            <w:r>
              <w:rPr>
                <w:b/>
                <w:bCs/>
                <w:color w:val="FFFFFF"/>
                <w:sz w:val="19"/>
                <w:szCs w:val="19"/>
              </w:rPr>
              <w:t>Sessions per Day</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3426E24" w14:textId="77777777" w:rsidR="006B7419" w:rsidRDefault="00C45EBE">
            <w:r>
              <w:rPr>
                <w:b/>
                <w:bCs/>
                <w:color w:val="FFFFFF"/>
                <w:sz w:val="19"/>
                <w:szCs w:val="19"/>
              </w:rPr>
              <w:t>When</w:t>
            </w:r>
          </w:p>
        </w:tc>
        <w:tc>
          <w:tcPr>
            <w:tcW w:w="3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688476E" w14:textId="77777777" w:rsidR="006B7419" w:rsidRDefault="00C45EBE">
            <w:r>
              <w:rPr>
                <w:b/>
                <w:bCs/>
                <w:color w:val="FFFFFF"/>
                <w:sz w:val="19"/>
                <w:szCs w:val="19"/>
              </w:rPr>
              <w:t>Progression</w:t>
            </w:r>
          </w:p>
        </w:tc>
      </w:tr>
      <w:tr w:rsidR="006B7419" w14:paraId="6B81F33C"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E1CC360" w14:textId="77777777" w:rsidR="006B7419" w:rsidRDefault="00C45EBE">
            <w:r>
              <w:rPr>
                <w:sz w:val="19"/>
                <w:szCs w:val="19"/>
              </w:rPr>
              <w:t>3 sets x 15–20 reps</w:t>
            </w:r>
          </w:p>
        </w:tc>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0803E46" w14:textId="77777777" w:rsidR="006B7419" w:rsidRDefault="00C45EBE">
            <w:r>
              <w:rPr>
                <w:sz w:val="19"/>
                <w:szCs w:val="19"/>
              </w:rPr>
              <w:t>Once daily</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2E1DBC5" w14:textId="77777777" w:rsidR="006B7419" w:rsidRDefault="00C45EBE">
            <w:r>
              <w:rPr>
                <w:sz w:val="19"/>
                <w:szCs w:val="19"/>
              </w:rPr>
              <w:t>Evening session, after stretching</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DB8F453" w14:textId="77777777" w:rsidR="006B7419" w:rsidRDefault="00C45EBE">
            <w:r>
              <w:rPr>
                <w:sz w:val="19"/>
                <w:szCs w:val="19"/>
              </w:rPr>
              <w:t>Progress to single-leg calf raises once bilateral raises are comfortable and pain-free.</w:t>
            </w:r>
          </w:p>
        </w:tc>
      </w:tr>
    </w:tbl>
    <w:p w14:paraId="735D31F7" w14:textId="77777777" w:rsidR="006B7419" w:rsidRDefault="00C45EBE">
      <w:pPr>
        <w:pStyle w:val="Heading2"/>
      </w:pPr>
      <w:r>
        <w:t>Exercise 3 — Resisted Foot Inversion (Tibialis Posterior Strengthening)</w:t>
      </w:r>
    </w:p>
    <w:p w14:paraId="5952C398" w14:textId="77777777" w:rsidR="006B7419" w:rsidRDefault="00C45EBE">
      <w:pPr>
        <w:spacing w:after="120"/>
      </w:pPr>
      <w:r>
        <w:rPr>
          <w:i/>
          <w:iCs/>
        </w:rPr>
        <w:t>[WEB TEAM NOTE: Illustration — person seated, exercise band around inside of foot, pulling foot inward against resistance]</w:t>
      </w:r>
    </w:p>
    <w:p w14:paraId="57268997" w14:textId="77777777" w:rsidR="006B7419" w:rsidRDefault="00C45EBE">
      <w:pPr>
        <w:spacing w:after="120"/>
      </w:pPr>
      <w:r>
        <w:t>The tibialis posterior is one of the primary muscles that controls foot pronation — the inward rolling that increases tibial stress in runners with flat feet. Strengthening it directly reduces the biomechanical driver of MTSS.</w:t>
      </w:r>
    </w:p>
    <w:p w14:paraId="7C794ADB" w14:textId="77777777" w:rsidR="006B7419" w:rsidRDefault="00C45EBE">
      <w:pPr>
        <w:pStyle w:val="ListParagraph"/>
        <w:numPr>
          <w:ilvl w:val="0"/>
          <w:numId w:val="3"/>
        </w:numPr>
        <w:spacing w:after="60"/>
      </w:pPr>
      <w:r>
        <w:t>Sit in a chair. Loop an exercise band around the inside of the foot and anchor it to the opposite foot or a chair leg.</w:t>
      </w:r>
    </w:p>
    <w:p w14:paraId="5439AE11" w14:textId="77777777" w:rsidR="006B7419" w:rsidRDefault="00C45EBE">
      <w:pPr>
        <w:pStyle w:val="ListParagraph"/>
        <w:numPr>
          <w:ilvl w:val="0"/>
          <w:numId w:val="3"/>
        </w:numPr>
        <w:spacing w:after="60"/>
      </w:pPr>
      <w:r>
        <w:t>Starting with the foot relaxed, pull it inward (inversion) against the band resistance.</w:t>
      </w:r>
    </w:p>
    <w:p w14:paraId="43D79B6A" w14:textId="77777777" w:rsidR="006B7419" w:rsidRDefault="00C45EBE">
      <w:pPr>
        <w:pStyle w:val="ListParagraph"/>
        <w:numPr>
          <w:ilvl w:val="0"/>
          <w:numId w:val="3"/>
        </w:numPr>
        <w:spacing w:after="60"/>
      </w:pPr>
      <w:r>
        <w:t>Hold briefly, then return slowly and under control.</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800"/>
        <w:gridCol w:w="3200"/>
        <w:gridCol w:w="2000"/>
      </w:tblGrid>
      <w:tr w:rsidR="006B7419" w14:paraId="4E103D75"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1721829" w14:textId="77777777" w:rsidR="006B7419" w:rsidRDefault="00C45EBE">
            <w:r>
              <w:rPr>
                <w:b/>
                <w:bCs/>
                <w:color w:val="FFFFFF"/>
                <w:sz w:val="19"/>
                <w:szCs w:val="19"/>
              </w:rPr>
              <w:t>Sets x Reps</w:t>
            </w:r>
          </w:p>
        </w:tc>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115B0E3" w14:textId="77777777" w:rsidR="006B7419" w:rsidRDefault="00C45EBE">
            <w:r>
              <w:rPr>
                <w:b/>
                <w:bCs/>
                <w:color w:val="FFFFFF"/>
                <w:sz w:val="19"/>
                <w:szCs w:val="19"/>
              </w:rPr>
              <w:t>Sessions per Day</w:t>
            </w:r>
          </w:p>
        </w:tc>
        <w:tc>
          <w:tcPr>
            <w:tcW w:w="3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82FE60E" w14:textId="77777777" w:rsidR="006B7419" w:rsidRDefault="00C45EBE">
            <w:r>
              <w:rPr>
                <w:b/>
                <w:bCs/>
                <w:color w:val="FFFFFF"/>
                <w:sz w:val="19"/>
                <w:szCs w:val="19"/>
              </w:rPr>
              <w:t>Band Progression</w:t>
            </w:r>
          </w:p>
        </w:tc>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0998F02" w14:textId="77777777" w:rsidR="006B7419" w:rsidRDefault="00C45EBE">
            <w:r>
              <w:rPr>
                <w:b/>
                <w:bCs/>
                <w:color w:val="FFFFFF"/>
                <w:sz w:val="19"/>
                <w:szCs w:val="19"/>
              </w:rPr>
              <w:t>When</w:t>
            </w:r>
          </w:p>
        </w:tc>
      </w:tr>
      <w:tr w:rsidR="006B7419" w14:paraId="2B30FB2B"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012838C" w14:textId="77777777" w:rsidR="006B7419" w:rsidRDefault="00C45EBE">
            <w:r>
              <w:rPr>
                <w:sz w:val="19"/>
                <w:szCs w:val="19"/>
              </w:rPr>
              <w:t>3 sets x 15 reps per foot</w:t>
            </w:r>
          </w:p>
        </w:tc>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14D8E17" w14:textId="77777777" w:rsidR="006B7419" w:rsidRDefault="00C45EBE">
            <w:r>
              <w:rPr>
                <w:sz w:val="19"/>
                <w:szCs w:val="19"/>
              </w:rPr>
              <w:t>Once daily</w:t>
            </w:r>
          </w:p>
        </w:tc>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750E856" w14:textId="77777777" w:rsidR="006B7419" w:rsidRDefault="00C45EBE">
            <w:r>
              <w:rPr>
                <w:sz w:val="19"/>
                <w:szCs w:val="19"/>
              </w:rPr>
              <w:t>Start light/yellow. Progress to medium (red/orange) as strength builds.</w:t>
            </w:r>
          </w:p>
        </w:tc>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5EE1F3B" w14:textId="77777777" w:rsidR="006B7419" w:rsidRDefault="00C45EBE">
            <w:r>
              <w:rPr>
                <w:sz w:val="19"/>
                <w:szCs w:val="19"/>
              </w:rPr>
              <w:t>Evening session, after calf raises.</w:t>
            </w:r>
          </w:p>
        </w:tc>
      </w:tr>
    </w:tbl>
    <w:p w14:paraId="11206735" w14:textId="77777777" w:rsidR="006B7419" w:rsidRDefault="00C45EBE">
      <w:pPr>
        <w:pStyle w:val="Heading2"/>
      </w:pPr>
      <w:r>
        <w:t>Exercise 4 — Single-Leg Balance (Proprioception and Foot Control)</w:t>
      </w:r>
    </w:p>
    <w:p w14:paraId="232413C7" w14:textId="77777777" w:rsidR="006B7419" w:rsidRDefault="00C45EBE">
      <w:pPr>
        <w:spacing w:after="120"/>
      </w:pPr>
      <w:r>
        <w:rPr>
          <w:i/>
          <w:iCs/>
        </w:rPr>
        <w:t>[WEB TEAM NOTE: Illustration — person standing on one leg, arms out for balance, progression to eyes closed]</w:t>
      </w:r>
    </w:p>
    <w:p w14:paraId="3A17839F" w14:textId="77777777" w:rsidR="006B7419" w:rsidRDefault="00C45EBE">
      <w:pPr>
        <w:spacing w:after="120"/>
      </w:pPr>
      <w:r>
        <w:t>Poor balance and foot control during single-leg stance increases the pronation and tibial rotation that drives MTSS. Balance training builds the neuromuscular control that orthotics support passively.</w:t>
      </w:r>
    </w:p>
    <w:p w14:paraId="33214BCC" w14:textId="77777777" w:rsidR="006B7419" w:rsidRDefault="00C45EBE">
      <w:pPr>
        <w:pStyle w:val="ListParagraph"/>
        <w:numPr>
          <w:ilvl w:val="0"/>
          <w:numId w:val="3"/>
        </w:numPr>
        <w:spacing w:after="60"/>
      </w:pPr>
      <w:r>
        <w:t>Stand on the affected leg. Hold for 30 seconds without significant wobble.</w:t>
      </w:r>
    </w:p>
    <w:p w14:paraId="1F658D34" w14:textId="77777777" w:rsidR="006B7419" w:rsidRDefault="00C45EBE">
      <w:pPr>
        <w:pStyle w:val="ListParagraph"/>
        <w:numPr>
          <w:ilvl w:val="0"/>
          <w:numId w:val="3"/>
        </w:numPr>
        <w:spacing w:after="60"/>
      </w:pPr>
      <w:r>
        <w:t>Progress to eyes closed once 30 seconds is easy with eyes open.</w:t>
      </w:r>
    </w:p>
    <w:p w14:paraId="15E6D14B" w14:textId="77777777" w:rsidR="006B7419" w:rsidRDefault="00C45EBE">
      <w:pPr>
        <w:pStyle w:val="ListParagraph"/>
        <w:numPr>
          <w:ilvl w:val="0"/>
          <w:numId w:val="3"/>
        </w:numPr>
        <w:spacing w:after="60"/>
      </w:pPr>
      <w:r>
        <w:t>Further progression: stand on a folded towel or foam pad.</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1800"/>
        <w:gridCol w:w="2000"/>
        <w:gridCol w:w="3600"/>
      </w:tblGrid>
      <w:tr w:rsidR="006B7419" w14:paraId="6CB72CA8" w14:textId="77777777">
        <w:tblPrEx>
          <w:tblCellMar>
            <w:top w:w="0" w:type="dxa"/>
            <w:bottom w:w="0" w:type="dxa"/>
          </w:tblCellMar>
        </w:tblPrEx>
        <w:trPr>
          <w:tblHeader/>
        </w:trPr>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2F7F613" w14:textId="77777777" w:rsidR="006B7419" w:rsidRDefault="00C45EBE">
            <w:r>
              <w:rPr>
                <w:b/>
                <w:bCs/>
                <w:color w:val="FFFFFF"/>
                <w:sz w:val="19"/>
                <w:szCs w:val="19"/>
              </w:rPr>
              <w:t>Hold</w:t>
            </w:r>
          </w:p>
        </w:tc>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DA809DA" w14:textId="77777777" w:rsidR="006B7419" w:rsidRDefault="00C45EBE">
            <w:r>
              <w:rPr>
                <w:b/>
                <w:bCs/>
                <w:color w:val="FFFFFF"/>
                <w:sz w:val="19"/>
                <w:szCs w:val="19"/>
              </w:rPr>
              <w:t>Sets</w:t>
            </w:r>
          </w:p>
        </w:tc>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28EA699" w14:textId="77777777" w:rsidR="006B7419" w:rsidRDefault="00C45EBE">
            <w:r>
              <w:rPr>
                <w:b/>
                <w:bCs/>
                <w:color w:val="FFFFFF"/>
                <w:sz w:val="19"/>
                <w:szCs w:val="19"/>
              </w:rPr>
              <w:t>Sessions per Day</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599EA1D" w14:textId="77777777" w:rsidR="006B7419" w:rsidRDefault="00C45EBE">
            <w:r>
              <w:rPr>
                <w:b/>
                <w:bCs/>
                <w:color w:val="FFFFFF"/>
                <w:sz w:val="19"/>
                <w:szCs w:val="19"/>
              </w:rPr>
              <w:t>When</w:t>
            </w:r>
          </w:p>
        </w:tc>
      </w:tr>
      <w:tr w:rsidR="006B7419" w14:paraId="5F03ED34"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A391CDF" w14:textId="77777777" w:rsidR="006B7419" w:rsidRDefault="00C45EBE">
            <w:r>
              <w:rPr>
                <w:sz w:val="19"/>
                <w:szCs w:val="19"/>
              </w:rPr>
              <w:t>30 seconds per attempt</w:t>
            </w:r>
          </w:p>
        </w:tc>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C1569F6" w14:textId="77777777" w:rsidR="006B7419" w:rsidRDefault="00C45EBE">
            <w:r>
              <w:rPr>
                <w:sz w:val="19"/>
                <w:szCs w:val="19"/>
              </w:rPr>
              <w:t>3 attempts per leg</w:t>
            </w:r>
          </w:p>
        </w:tc>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C8EB8C4" w14:textId="77777777" w:rsidR="006B7419" w:rsidRDefault="00C45EBE">
            <w:r>
              <w:rPr>
                <w:sz w:val="19"/>
                <w:szCs w:val="19"/>
              </w:rPr>
              <w:t>Once daily</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A530C18" w14:textId="77777777" w:rsidR="006B7419" w:rsidRDefault="00C45EBE">
            <w:r>
              <w:rPr>
                <w:sz w:val="19"/>
                <w:szCs w:val="19"/>
              </w:rPr>
              <w:t>Can be done anytime — at the kitchen counter, while waiting for the kettle. Pairs well with the evening session.</w:t>
            </w:r>
          </w:p>
        </w:tc>
      </w:tr>
    </w:tbl>
    <w:p w14:paraId="34AFC0BA" w14:textId="77777777" w:rsidR="006B7419" w:rsidRDefault="00C45EBE">
      <w:pPr>
        <w:pStyle w:val="Heading2"/>
      </w:pPr>
      <w:r>
        <w:t>Exercise 5 — Hip Abductor Strengthening (Lateral Band Walks)</w:t>
      </w:r>
    </w:p>
    <w:p w14:paraId="55817B6E" w14:textId="77777777" w:rsidR="006B7419" w:rsidRDefault="00C45EBE">
      <w:pPr>
        <w:spacing w:after="120"/>
      </w:pPr>
      <w:r>
        <w:rPr>
          <w:i/>
          <w:iCs/>
        </w:rPr>
        <w:t>[WEB TEAM NOTE: Illustration — person in slight squat with resistance band around ankles, stepping sideways]</w:t>
      </w:r>
    </w:p>
    <w:p w14:paraId="63691F53" w14:textId="77777777" w:rsidR="006B7419" w:rsidRDefault="00C45EBE">
      <w:pPr>
        <w:spacing w:after="120"/>
      </w:pPr>
      <w:r>
        <w:t>Weak hip abductors increase the inward collapse of the knee and foot during each running stride, amplifying tibial rotation and pronation. Hip strengthening is one of the most effective but most overlooked components of MTSS rehabilitation.</w:t>
      </w:r>
    </w:p>
    <w:p w14:paraId="52E3905D" w14:textId="77777777" w:rsidR="006B7419" w:rsidRDefault="00C45EBE">
      <w:pPr>
        <w:pStyle w:val="ListParagraph"/>
        <w:numPr>
          <w:ilvl w:val="0"/>
          <w:numId w:val="3"/>
        </w:numPr>
        <w:spacing w:after="60"/>
      </w:pPr>
      <w:r>
        <w:t>Place a resistance band around both ankles.</w:t>
      </w:r>
    </w:p>
    <w:p w14:paraId="7F26181F" w14:textId="77777777" w:rsidR="006B7419" w:rsidRDefault="00C45EBE">
      <w:pPr>
        <w:pStyle w:val="ListParagraph"/>
        <w:numPr>
          <w:ilvl w:val="0"/>
          <w:numId w:val="3"/>
        </w:numPr>
        <w:spacing w:after="60"/>
      </w:pPr>
      <w:r>
        <w:t>Stand in a slight squat, feet hip-width apart, toes forward.</w:t>
      </w:r>
    </w:p>
    <w:p w14:paraId="73786361" w14:textId="77777777" w:rsidR="006B7419" w:rsidRDefault="00C45EBE">
      <w:pPr>
        <w:pStyle w:val="ListParagraph"/>
        <w:numPr>
          <w:ilvl w:val="0"/>
          <w:numId w:val="3"/>
        </w:numPr>
        <w:spacing w:after="60"/>
      </w:pPr>
      <w:r>
        <w:t>Step sideways 10–12 steps in one direction, then return. Keep the band taut throughout and avoid letting the ankles roll inward.</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2800"/>
        <w:gridCol w:w="3400"/>
      </w:tblGrid>
      <w:tr w:rsidR="006B7419" w14:paraId="6617DE3E" w14:textId="77777777">
        <w:tblPrEx>
          <w:tblCellMar>
            <w:top w:w="0" w:type="dxa"/>
            <w:bottom w:w="0" w:type="dxa"/>
          </w:tblCellMar>
        </w:tblPrEx>
        <w:trPr>
          <w:tblHeader/>
        </w:trPr>
        <w:tc>
          <w:tcPr>
            <w:tcW w:w="3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C8985D5" w14:textId="77777777" w:rsidR="006B7419" w:rsidRDefault="00C45EBE">
            <w:r>
              <w:rPr>
                <w:b/>
                <w:bCs/>
                <w:color w:val="FFFFFF"/>
                <w:sz w:val="19"/>
                <w:szCs w:val="19"/>
              </w:rPr>
              <w:lastRenderedPageBreak/>
              <w:t>Sets</w:t>
            </w:r>
          </w:p>
        </w:tc>
        <w:tc>
          <w:tcPr>
            <w:tcW w:w="2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2E0377C" w14:textId="77777777" w:rsidR="006B7419" w:rsidRDefault="00C45EBE">
            <w:r>
              <w:rPr>
                <w:b/>
                <w:bCs/>
                <w:color w:val="FFFFFF"/>
                <w:sz w:val="19"/>
                <w:szCs w:val="19"/>
              </w:rPr>
              <w:t>Sessions per Day</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EBD7AAC" w14:textId="77777777" w:rsidR="006B7419" w:rsidRDefault="00C45EBE">
            <w:r>
              <w:rPr>
                <w:b/>
                <w:bCs/>
                <w:color w:val="FFFFFF"/>
                <w:sz w:val="19"/>
                <w:szCs w:val="19"/>
              </w:rPr>
              <w:t>When</w:t>
            </w:r>
          </w:p>
        </w:tc>
      </w:tr>
      <w:tr w:rsidR="006B7419" w14:paraId="67DF1291" w14:textId="77777777">
        <w:tblPrEx>
          <w:tblCellMar>
            <w:top w:w="0" w:type="dxa"/>
            <w:bottom w:w="0" w:type="dxa"/>
          </w:tblCellMar>
        </w:tblPrEx>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CB5CE7C" w14:textId="77777777" w:rsidR="006B7419" w:rsidRDefault="00C45EBE">
            <w:r>
              <w:rPr>
                <w:sz w:val="19"/>
                <w:szCs w:val="19"/>
              </w:rPr>
              <w:t>3 sets x 10–12 steps each direction</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5BF3C59" w14:textId="77777777" w:rsidR="006B7419" w:rsidRDefault="00C45EBE">
            <w:r>
              <w:rPr>
                <w:sz w:val="19"/>
                <w:szCs w:val="19"/>
              </w:rPr>
              <w:t>Once daily</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47AD8E2" w14:textId="77777777" w:rsidR="006B7419" w:rsidRDefault="00C45EBE">
            <w:r>
              <w:rPr>
                <w:sz w:val="19"/>
                <w:szCs w:val="19"/>
              </w:rPr>
              <w:t>Can be done morning or evening — minimal equipment, low fatigue.</w:t>
            </w:r>
          </w:p>
        </w:tc>
      </w:tr>
    </w:tbl>
    <w:p w14:paraId="73D834EA" w14:textId="77777777" w:rsidR="006B7419" w:rsidRDefault="006B7419">
      <w:pPr>
        <w:pBdr>
          <w:bottom w:val="single" w:sz="6" w:space="1" w:color="BFBFBF"/>
        </w:pBdr>
        <w:spacing w:before="100" w:after="180"/>
      </w:pPr>
    </w:p>
    <w:p w14:paraId="4872F8F5" w14:textId="77777777" w:rsidR="006B7419" w:rsidRDefault="00C45EBE">
      <w:pPr>
        <w:pStyle w:val="Heading1"/>
      </w:pPr>
      <w:r>
        <w:t>Part 5 — Footwear &amp; Orthotics</w:t>
      </w:r>
    </w:p>
    <w:p w14:paraId="7DC5A3E5" w14:textId="77777777" w:rsidR="006B7419" w:rsidRDefault="00C45EBE">
      <w:pPr>
        <w:spacing w:after="120"/>
      </w:pPr>
      <w:r>
        <w:t>Footwear is not a supplement to treatment — it is part of treatment. Every step in the wrong shoe adds to the tibial load that caused the problem. Running in worn-out or unsupportive shoes while following the rest of this program is the most common reason shin splints do not resolve.</w:t>
      </w:r>
    </w:p>
    <w:p w14:paraId="222D80AE" w14:textId="77777777" w:rsidR="006B7419" w:rsidRDefault="00C45EBE">
      <w:pPr>
        <w:pStyle w:val="Heading2"/>
      </w:pPr>
      <w:r>
        <w:t>What to Look For in a Running Shoe for MTSS</w:t>
      </w:r>
    </w:p>
    <w:p w14:paraId="46AE49AF" w14:textId="77777777" w:rsidR="006B7419" w:rsidRDefault="00C45EBE">
      <w:pPr>
        <w:pStyle w:val="ListParagraph"/>
        <w:numPr>
          <w:ilvl w:val="0"/>
          <w:numId w:val="2"/>
        </w:numPr>
        <w:spacing w:after="60"/>
      </w:pPr>
      <w:r>
        <w:rPr>
          <w:b/>
          <w:bCs/>
        </w:rPr>
        <w:t xml:space="preserve">Motion control or stability category: </w:t>
      </w:r>
      <w:r>
        <w:t>a firmer medial midsole resists excessive inward foot rolling. Look for “motion control” or “stability” on the shoe’s product page.</w:t>
      </w:r>
    </w:p>
    <w:p w14:paraId="274D9A70" w14:textId="77777777" w:rsidR="006B7419" w:rsidRDefault="00C45EBE">
      <w:pPr>
        <w:pStyle w:val="ListParagraph"/>
        <w:numPr>
          <w:ilvl w:val="0"/>
          <w:numId w:val="2"/>
        </w:numPr>
        <w:spacing w:after="60"/>
      </w:pPr>
      <w:r>
        <w:rPr>
          <w:b/>
          <w:bCs/>
        </w:rPr>
        <w:t xml:space="preserve">Heel-to-toe drop of 10–12 mm: </w:t>
      </w:r>
      <w:r>
        <w:t>a moderate heel drop reduces the dorsiflexion demand at the ankle and decreases the stretch on the calf-soleus-tibialis posterior complex with each stride. Avoid sudden transitions to zero-drop or minimalist shoes.</w:t>
      </w:r>
    </w:p>
    <w:p w14:paraId="672A88B0" w14:textId="77777777" w:rsidR="006B7419" w:rsidRDefault="00C45EBE">
      <w:pPr>
        <w:pStyle w:val="ListParagraph"/>
        <w:numPr>
          <w:ilvl w:val="0"/>
          <w:numId w:val="2"/>
        </w:numPr>
        <w:spacing w:after="60"/>
      </w:pPr>
      <w:r>
        <w:rPr>
          <w:b/>
          <w:bCs/>
        </w:rPr>
        <w:t xml:space="preserve">Replace every 300–500 miles: </w:t>
      </w:r>
      <w:r>
        <w:t>cushioning compresses well before the shoe looks worn out. Running in a shoe that has exceeded its mileage is a common and invisible contributor to MTSS.</w:t>
      </w:r>
    </w:p>
    <w:p w14:paraId="65CAA525" w14:textId="77777777" w:rsidR="006B7419" w:rsidRDefault="00C45EBE">
      <w:pPr>
        <w:pStyle w:val="ListParagraph"/>
        <w:numPr>
          <w:ilvl w:val="0"/>
          <w:numId w:val="2"/>
        </w:numPr>
        <w:spacing w:after="60"/>
      </w:pPr>
      <w:r>
        <w:rPr>
          <w:b/>
          <w:bCs/>
        </w:rPr>
        <w:t xml:space="preserve">Removable insole: </w:t>
      </w:r>
      <w:r>
        <w:t>necessary if you are using custom orthotics. Always bring your orthotics when purchasing new running shoes and test the fit with the orthotic in place.</w:t>
      </w:r>
    </w:p>
    <w:p w14:paraId="2A2E7B26" w14:textId="77777777" w:rsidR="006B7419" w:rsidRDefault="00C45EBE">
      <w:pPr>
        <w:spacing w:after="120"/>
      </w:pPr>
      <w:r>
        <w:t xml:space="preserve">See our </w:t>
      </w:r>
      <w:r>
        <w:rPr>
          <w:b/>
          <w:bCs/>
        </w:rPr>
        <w:t>Shoe Recommendations Guide</w:t>
      </w:r>
      <w:r>
        <w:t xml:space="preserve"> for current specific picks by category.</w:t>
      </w:r>
    </w:p>
    <w:p w14:paraId="54371A33" w14:textId="77777777" w:rsidR="006B7419" w:rsidRDefault="00C45EBE">
      <w:pPr>
        <w:spacing w:after="80"/>
      </w:pPr>
      <w:r>
        <w:rPr>
          <w:i/>
          <w:iCs/>
          <w:color w:val="2E75B6"/>
        </w:rPr>
        <w:t>[WEB TEAM NOTE: When building as a web page at /shin-splints-exercises/ or embedding in the Shin Splints service page: link “Shoe Recommendations Guide” to FamilyFoot-Shoe-Recommendations-2026.pdf download.]</w:t>
      </w:r>
    </w:p>
    <w:p w14:paraId="60F4F59C" w14:textId="77777777" w:rsidR="006B7419" w:rsidRDefault="00C45EBE">
      <w:pPr>
        <w:pStyle w:val="Heading2"/>
      </w:pPr>
      <w:r>
        <w:t>Custom Orthotics</w:t>
      </w:r>
    </w:p>
    <w:p w14:paraId="307F4EC5" w14:textId="77777777" w:rsidR="006B7419" w:rsidRDefault="00C45EBE">
      <w:pPr>
        <w:spacing w:after="120"/>
      </w:pPr>
      <w:r>
        <w:t>If overpronation (excessive inward foot rolling) is a contributing factor in your case — which it is in most MTSS patients — a custom orthotic addresses the mechanical driver of the problem passively with every step, 24 hours a day. It is the single most durable intervention for recurrent shin splints that have not responded to footwear changes alone. Ask us whether a custom orthotic evaluation is appropriate for your case.</w:t>
      </w:r>
    </w:p>
    <w:p w14:paraId="1EFDA107" w14:textId="77777777" w:rsidR="006B7419" w:rsidRDefault="00C45EBE">
      <w:pPr>
        <w:spacing w:after="80"/>
      </w:pPr>
      <w:r>
        <w:rPr>
          <w:i/>
          <w:iCs/>
          <w:color w:val="2E75B6"/>
        </w:rPr>
        <w:t>[WEB TEAM NOTE: When building as a web page: link “custom orthotic” to /services/custom-orthotics/.]</w:t>
      </w:r>
    </w:p>
    <w:p w14:paraId="03174BA2" w14:textId="77777777" w:rsidR="006B7419" w:rsidRDefault="006B7419">
      <w:pPr>
        <w:pBdr>
          <w:bottom w:val="single" w:sz="6" w:space="1" w:color="BFBFBF"/>
        </w:pBdr>
        <w:spacing w:before="100" w:after="180"/>
      </w:pPr>
    </w:p>
    <w:p w14:paraId="2FBD4145" w14:textId="77777777" w:rsidR="006B7419" w:rsidRDefault="00C45EBE">
      <w:pPr>
        <w:pStyle w:val="Heading1"/>
      </w:pPr>
      <w:r>
        <w:t>Part 6 — Return to Running Program</w:t>
      </w:r>
    </w:p>
    <w:p w14:paraId="0A7DCF7C" w14:textId="77777777" w:rsidR="006B7419" w:rsidRDefault="00C45EBE">
      <w:pPr>
        <w:spacing w:after="120"/>
      </w:pPr>
      <w:r>
        <w:t>Follow this program only once you meet the entry criteria below. Skipping phases or rushing the progression is the most common cause of relapse.</w:t>
      </w:r>
    </w:p>
    <w:p w14:paraId="178D833E" w14:textId="77777777" w:rsidR="006B7419" w:rsidRDefault="00C45EBE">
      <w:pPr>
        <w:pStyle w:val="Heading2"/>
      </w:pPr>
      <w:r>
        <w:t>Entry Criteria — Before Starting Phase 1</w:t>
      </w:r>
    </w:p>
    <w:p w14:paraId="2AF0A808" w14:textId="77777777" w:rsidR="006B7419" w:rsidRDefault="00C45EBE">
      <w:pPr>
        <w:pStyle w:val="ListParagraph"/>
        <w:numPr>
          <w:ilvl w:val="0"/>
          <w:numId w:val="2"/>
        </w:numPr>
        <w:spacing w:after="60"/>
      </w:pPr>
      <w:r>
        <w:t>No shin pain with normal walking for at least 5–7 consecutive days</w:t>
      </w:r>
    </w:p>
    <w:p w14:paraId="6D6B11D2" w14:textId="77777777" w:rsidR="006B7419" w:rsidRDefault="00C45EBE">
      <w:pPr>
        <w:pStyle w:val="ListParagraph"/>
        <w:numPr>
          <w:ilvl w:val="0"/>
          <w:numId w:val="2"/>
        </w:numPr>
        <w:spacing w:after="60"/>
      </w:pPr>
      <w:r>
        <w:t>Can perform 3 sets of 20 single-leg calf raises without shin pain</w:t>
      </w:r>
    </w:p>
    <w:p w14:paraId="3F979A1A" w14:textId="77777777" w:rsidR="006B7419" w:rsidRDefault="00C45EBE">
      <w:pPr>
        <w:pStyle w:val="ListParagraph"/>
        <w:numPr>
          <w:ilvl w:val="0"/>
          <w:numId w:val="2"/>
        </w:numPr>
        <w:spacing w:after="60"/>
      </w:pPr>
      <w:r>
        <w:t>Stretching routine is established and consistent</w:t>
      </w:r>
    </w:p>
    <w:p w14:paraId="35FFB82E" w14:textId="77777777" w:rsidR="006B7419" w:rsidRDefault="00C45EBE">
      <w:pPr>
        <w:pStyle w:val="ListParagraph"/>
        <w:numPr>
          <w:ilvl w:val="0"/>
          <w:numId w:val="2"/>
        </w:numPr>
        <w:spacing w:after="60"/>
      </w:pPr>
      <w:r>
        <w:t>Updated footwear and/or orthotics are in place</w:t>
      </w:r>
    </w:p>
    <w:p w14:paraId="2E49834B" w14:textId="77777777" w:rsidR="006B7419" w:rsidRDefault="00C45EBE">
      <w:pPr>
        <w:pBdr>
          <w:left w:val="single" w:sz="18" w:space="10" w:color="E0A800"/>
        </w:pBdr>
        <w:shd w:val="clear" w:color="auto" w:fill="FFF3CD"/>
        <w:spacing w:before="80" w:after="140"/>
        <w:ind w:left="160" w:right="120"/>
      </w:pPr>
      <w:r>
        <w:rPr>
          <w:b/>
          <w:bCs/>
        </w:rPr>
        <w:t xml:space="preserve">Do not begin the return-to-running program until all four entry criteria are met. </w:t>
      </w:r>
      <w:r>
        <w:t>Starting too early is the single most reliable predictor of relapse. Two extra weeks of preparation is far better than eight more weeks of recovery after a re-injury.</w:t>
      </w:r>
    </w:p>
    <w:p w14:paraId="553EB221" w14:textId="77777777" w:rsidR="006B7419" w:rsidRDefault="00C45EBE">
      <w:pPr>
        <w:pStyle w:val="Heading2"/>
      </w:pPr>
      <w:r>
        <w:t>Run-Walk Progression</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0"/>
        <w:gridCol w:w="3600"/>
        <w:gridCol w:w="1800"/>
        <w:gridCol w:w="1800"/>
        <w:gridCol w:w="2200"/>
      </w:tblGrid>
      <w:tr w:rsidR="006B7419" w14:paraId="5C3270BC" w14:textId="77777777">
        <w:tblPrEx>
          <w:tblCellMar>
            <w:top w:w="0" w:type="dxa"/>
            <w:bottom w:w="0" w:type="dxa"/>
          </w:tblCellMar>
        </w:tblPrEx>
        <w:trPr>
          <w:tblHeader/>
        </w:trPr>
        <w:tc>
          <w:tcPr>
            <w:tcW w:w="1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1448CAE" w14:textId="77777777" w:rsidR="006B7419" w:rsidRDefault="00C45EBE">
            <w:r>
              <w:rPr>
                <w:b/>
                <w:bCs/>
                <w:color w:val="FFFFFF"/>
                <w:sz w:val="19"/>
                <w:szCs w:val="19"/>
              </w:rPr>
              <w:lastRenderedPageBreak/>
              <w:t>Week</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DD5D03F" w14:textId="77777777" w:rsidR="006B7419" w:rsidRDefault="00C45EBE">
            <w:r>
              <w:rPr>
                <w:b/>
                <w:bCs/>
                <w:color w:val="FFFFFF"/>
                <w:sz w:val="19"/>
                <w:szCs w:val="19"/>
              </w:rPr>
              <w:t>Session Structure</w:t>
            </w:r>
          </w:p>
        </w:tc>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EA2BCFB" w14:textId="77777777" w:rsidR="006B7419" w:rsidRDefault="00C45EBE">
            <w:r>
              <w:rPr>
                <w:b/>
                <w:bCs/>
                <w:color w:val="FFFFFF"/>
                <w:sz w:val="19"/>
                <w:szCs w:val="19"/>
              </w:rPr>
              <w:t>Frequency</w:t>
            </w:r>
          </w:p>
        </w:tc>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438B696" w14:textId="77777777" w:rsidR="006B7419" w:rsidRDefault="00C45EBE">
            <w:r>
              <w:rPr>
                <w:b/>
                <w:bCs/>
                <w:color w:val="FFFFFF"/>
                <w:sz w:val="19"/>
                <w:szCs w:val="19"/>
              </w:rPr>
              <w:t>Surface</w:t>
            </w:r>
          </w:p>
        </w:tc>
        <w:tc>
          <w:tcPr>
            <w:tcW w:w="2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EC16451" w14:textId="77777777" w:rsidR="006B7419" w:rsidRDefault="00C45EBE">
            <w:r>
              <w:rPr>
                <w:b/>
                <w:bCs/>
                <w:color w:val="FFFFFF"/>
                <w:sz w:val="19"/>
                <w:szCs w:val="19"/>
              </w:rPr>
              <w:t>Abort Criteria</w:t>
            </w:r>
          </w:p>
        </w:tc>
      </w:tr>
      <w:tr w:rsidR="006B7419" w14:paraId="2D89BBAB"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61BB923" w14:textId="77777777" w:rsidR="006B7419" w:rsidRDefault="00C45EBE">
            <w:r>
              <w:rPr>
                <w:sz w:val="19"/>
                <w:szCs w:val="19"/>
              </w:rPr>
              <w:t>Week 1</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09A2937" w14:textId="77777777" w:rsidR="006B7419" w:rsidRDefault="00C45EBE">
            <w:r>
              <w:rPr>
                <w:sz w:val="19"/>
                <w:szCs w:val="19"/>
              </w:rPr>
              <w:t>Walk 5 min warm-up → Run 1 min / Walk 2 min × 6 rounds → Walk 5 min cool-down</w:t>
            </w:r>
          </w:p>
        </w:tc>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52BF0FA" w14:textId="77777777" w:rsidR="006B7419" w:rsidRDefault="00C45EBE">
            <w:r>
              <w:rPr>
                <w:sz w:val="19"/>
                <w:szCs w:val="19"/>
              </w:rPr>
              <w:t>3 sessions, every other day</w:t>
            </w:r>
          </w:p>
        </w:tc>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1C8AA65" w14:textId="77777777" w:rsidR="006B7419" w:rsidRDefault="00C45EBE">
            <w:r>
              <w:rPr>
                <w:sz w:val="19"/>
                <w:szCs w:val="19"/>
              </w:rPr>
              <w:t>Grass or track only</w:t>
            </w:r>
          </w:p>
        </w:tc>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A3DBD07" w14:textId="77777777" w:rsidR="006B7419" w:rsidRDefault="00C45EBE">
            <w:r>
              <w:rPr>
                <w:sz w:val="19"/>
                <w:szCs w:val="19"/>
              </w:rPr>
              <w:t>Any shin pain above 2/10 during running. Stop and ice.</w:t>
            </w:r>
          </w:p>
        </w:tc>
      </w:tr>
      <w:tr w:rsidR="006B7419" w14:paraId="2E5FC9EA"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7F147FF" w14:textId="77777777" w:rsidR="006B7419" w:rsidRDefault="00C45EBE">
            <w:r>
              <w:rPr>
                <w:sz w:val="19"/>
                <w:szCs w:val="19"/>
              </w:rPr>
              <w:t>Week 2</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E63AFF2" w14:textId="77777777" w:rsidR="006B7419" w:rsidRDefault="00C45EBE">
            <w:r>
              <w:rPr>
                <w:sz w:val="19"/>
                <w:szCs w:val="19"/>
              </w:rPr>
              <w:t>Walk 5 min → Run 2 min / Walk 1 min × 6 rounds → Walk 5 min</w:t>
            </w:r>
          </w:p>
        </w:tc>
        <w:tc>
          <w:tcPr>
            <w:tcW w:w="1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1619421" w14:textId="77777777" w:rsidR="006B7419" w:rsidRDefault="00C45EBE">
            <w:r>
              <w:rPr>
                <w:sz w:val="19"/>
                <w:szCs w:val="19"/>
              </w:rPr>
              <w:t>3–4 sessions, every other day</w:t>
            </w:r>
          </w:p>
        </w:tc>
        <w:tc>
          <w:tcPr>
            <w:tcW w:w="1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77C9F30" w14:textId="77777777" w:rsidR="006B7419" w:rsidRDefault="00C45EBE">
            <w:r>
              <w:rPr>
                <w:sz w:val="19"/>
                <w:szCs w:val="19"/>
              </w:rPr>
              <w:t>Grass or track</w:t>
            </w:r>
          </w:p>
        </w:tc>
        <w:tc>
          <w:tcPr>
            <w:tcW w:w="2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2F3CF2E" w14:textId="77777777" w:rsidR="006B7419" w:rsidRDefault="00C45EBE">
            <w:r>
              <w:rPr>
                <w:sz w:val="19"/>
                <w:szCs w:val="19"/>
              </w:rPr>
              <w:t>Same as Week 1</w:t>
            </w:r>
          </w:p>
        </w:tc>
      </w:tr>
      <w:tr w:rsidR="006B7419" w14:paraId="2BD41D4F"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BD1E44F" w14:textId="77777777" w:rsidR="006B7419" w:rsidRDefault="00C45EBE">
            <w:r>
              <w:rPr>
                <w:sz w:val="19"/>
                <w:szCs w:val="19"/>
              </w:rPr>
              <w:t>Week 3</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E307D6C" w14:textId="77777777" w:rsidR="006B7419" w:rsidRDefault="00C45EBE">
            <w:r>
              <w:rPr>
                <w:sz w:val="19"/>
                <w:szCs w:val="19"/>
              </w:rPr>
              <w:t>Walk 5 min → Run 5 min / Walk 1 min × 4 rounds → Walk 5 min</w:t>
            </w:r>
          </w:p>
        </w:tc>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5486018" w14:textId="77777777" w:rsidR="006B7419" w:rsidRDefault="00C45EBE">
            <w:r>
              <w:rPr>
                <w:sz w:val="19"/>
                <w:szCs w:val="19"/>
              </w:rPr>
              <w:t>3–4 sessions, every other day</w:t>
            </w:r>
          </w:p>
        </w:tc>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49B339E" w14:textId="77777777" w:rsidR="006B7419" w:rsidRDefault="00C45EBE">
            <w:r>
              <w:rPr>
                <w:sz w:val="19"/>
                <w:szCs w:val="19"/>
              </w:rPr>
              <w:t>Track or trail</w:t>
            </w:r>
          </w:p>
        </w:tc>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117DF09" w14:textId="77777777" w:rsidR="006B7419" w:rsidRDefault="00C45EBE">
            <w:r>
              <w:rPr>
                <w:sz w:val="19"/>
                <w:szCs w:val="19"/>
              </w:rPr>
              <w:t>Same as Week 1</w:t>
            </w:r>
          </w:p>
        </w:tc>
      </w:tr>
      <w:tr w:rsidR="006B7419" w14:paraId="283A9DDB"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3752CA8" w14:textId="77777777" w:rsidR="006B7419" w:rsidRDefault="00C45EBE">
            <w:r>
              <w:rPr>
                <w:sz w:val="19"/>
                <w:szCs w:val="19"/>
              </w:rPr>
              <w:t>Week 4</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13ECB0D" w14:textId="77777777" w:rsidR="006B7419" w:rsidRDefault="00C45EBE">
            <w:r>
              <w:rPr>
                <w:sz w:val="19"/>
                <w:szCs w:val="19"/>
              </w:rPr>
              <w:t>Continuous easy run 20 min at conversational pace</w:t>
            </w:r>
          </w:p>
        </w:tc>
        <w:tc>
          <w:tcPr>
            <w:tcW w:w="1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1007709" w14:textId="77777777" w:rsidR="006B7419" w:rsidRDefault="00C45EBE">
            <w:r>
              <w:rPr>
                <w:sz w:val="19"/>
                <w:szCs w:val="19"/>
              </w:rPr>
              <w:t>3–4 sessions, every other day</w:t>
            </w:r>
          </w:p>
        </w:tc>
        <w:tc>
          <w:tcPr>
            <w:tcW w:w="1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9E3486C" w14:textId="77777777" w:rsidR="006B7419" w:rsidRDefault="00C45EBE">
            <w:r>
              <w:rPr>
                <w:sz w:val="19"/>
                <w:szCs w:val="19"/>
              </w:rPr>
              <w:t>Track, trail, or road</w:t>
            </w:r>
          </w:p>
        </w:tc>
        <w:tc>
          <w:tcPr>
            <w:tcW w:w="2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F5E1AE6" w14:textId="77777777" w:rsidR="006B7419" w:rsidRDefault="00C45EBE">
            <w:r>
              <w:rPr>
                <w:sz w:val="19"/>
                <w:szCs w:val="19"/>
              </w:rPr>
              <w:t>Same as Week 1</w:t>
            </w:r>
          </w:p>
        </w:tc>
      </w:tr>
      <w:tr w:rsidR="006B7419" w14:paraId="782F1FB9"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BC6AC27" w14:textId="77777777" w:rsidR="006B7419" w:rsidRDefault="00C45EBE">
            <w:r>
              <w:rPr>
                <w:sz w:val="19"/>
                <w:szCs w:val="19"/>
              </w:rPr>
              <w:t>Week 5+</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FC74CF4" w14:textId="77777777" w:rsidR="006B7419" w:rsidRDefault="00C45EBE">
            <w:r>
              <w:rPr>
                <w:sz w:val="19"/>
                <w:szCs w:val="19"/>
              </w:rPr>
              <w:t>Gradually build to normal training volume. Increase no more than 10% per week. Continue alternate-day running.</w:t>
            </w:r>
          </w:p>
        </w:tc>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BDFFEFC" w14:textId="77777777" w:rsidR="006B7419" w:rsidRDefault="00C45EBE">
            <w:r>
              <w:rPr>
                <w:sz w:val="19"/>
                <w:szCs w:val="19"/>
              </w:rPr>
              <w:t>Per normal training plan</w:t>
            </w:r>
          </w:p>
        </w:tc>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B45FB4A" w14:textId="77777777" w:rsidR="006B7419" w:rsidRDefault="00C45EBE">
            <w:r>
              <w:rPr>
                <w:sz w:val="19"/>
                <w:szCs w:val="19"/>
              </w:rPr>
              <w:t>All surfaces</w:t>
            </w:r>
          </w:p>
        </w:tc>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6C61563" w14:textId="77777777" w:rsidR="006B7419" w:rsidRDefault="00C45EBE">
            <w:r>
              <w:rPr>
                <w:sz w:val="19"/>
                <w:szCs w:val="19"/>
              </w:rPr>
              <w:t>Return to walk-run if shin pain returns</w:t>
            </w:r>
          </w:p>
        </w:tc>
      </w:tr>
    </w:tbl>
    <w:p w14:paraId="42E0F537" w14:textId="77777777" w:rsidR="006B7419" w:rsidRDefault="00C45EBE">
      <w:pPr>
        <w:pBdr>
          <w:left w:val="single" w:sz="18" w:space="10" w:color="2E7D32"/>
        </w:pBdr>
        <w:shd w:val="clear" w:color="auto" w:fill="E8F5E9"/>
        <w:spacing w:before="80" w:after="140"/>
        <w:ind w:left="160" w:right="120"/>
      </w:pPr>
      <w:r>
        <w:rPr>
          <w:b/>
          <w:bCs/>
        </w:rPr>
        <w:t xml:space="preserve">If shin pain returns during the progression: </w:t>
      </w:r>
      <w:r>
        <w:t>drop back one phase, not to zero. If pain returns in Week 3, go back to the Week 2 session structure for another week before re-advancing. If pain returns in Week 1, stop the program and contact our office.</w:t>
      </w:r>
    </w:p>
    <w:p w14:paraId="4B2C264E" w14:textId="77777777" w:rsidR="006B7419" w:rsidRDefault="006B7419">
      <w:pPr>
        <w:pBdr>
          <w:bottom w:val="single" w:sz="6" w:space="1" w:color="BFBFBF"/>
        </w:pBdr>
        <w:spacing w:before="100" w:after="180"/>
      </w:pPr>
    </w:p>
    <w:p w14:paraId="77C66AAE" w14:textId="77777777" w:rsidR="006B7419" w:rsidRDefault="00C45EBE">
      <w:pPr>
        <w:pStyle w:val="Heading1"/>
      </w:pPr>
      <w:r>
        <w:t>At-a-Glance Daily Routine</w:t>
      </w:r>
    </w:p>
    <w:p w14:paraId="11F78814" w14:textId="77777777" w:rsidR="006B7419" w:rsidRDefault="00C45EBE">
      <w:pPr>
        <w:spacing w:after="120"/>
      </w:pPr>
      <w:r>
        <w:t>Use this as your reference card during the recovery phase. The return-to-running program is separate and begins only once you meet the entry criteria above.</w:t>
      </w:r>
    </w:p>
    <w:p w14:paraId="602C2C46" w14:textId="77777777" w:rsidR="006B7419" w:rsidRDefault="00C45EBE">
      <w:pPr>
        <w:pStyle w:val="Heading2"/>
      </w:pPr>
      <w:r>
        <w:t>Morning</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2"/>
        <w:gridCol w:w="5193"/>
        <w:gridCol w:w="3595"/>
      </w:tblGrid>
      <w:tr w:rsidR="006B7419" w14:paraId="78DD7228" w14:textId="77777777">
        <w:tblPrEx>
          <w:tblCellMar>
            <w:top w:w="0" w:type="dxa"/>
            <w:bottom w:w="0" w:type="dxa"/>
          </w:tblCellMar>
        </w:tblPrEx>
        <w:trPr>
          <w:tblHeader/>
        </w:trPr>
        <w:tc>
          <w:tcPr>
            <w:tcW w:w="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9AB5E70" w14:textId="77777777" w:rsidR="006B7419" w:rsidRDefault="00C45EBE">
            <w:r>
              <w:rPr>
                <w:b/>
                <w:bCs/>
                <w:color w:val="FFFFFF"/>
                <w:sz w:val="19"/>
                <w:szCs w:val="19"/>
              </w:rPr>
              <w:t>Step</w:t>
            </w:r>
          </w:p>
        </w:tc>
        <w:tc>
          <w:tcPr>
            <w:tcW w:w="5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E529C78" w14:textId="77777777" w:rsidR="006B7419" w:rsidRDefault="00C45EBE">
            <w:r>
              <w:rPr>
                <w:b/>
                <w:bCs/>
                <w:color w:val="FFFFFF"/>
                <w:sz w:val="19"/>
                <w:szCs w:val="19"/>
              </w:rPr>
              <w:t>What to Do</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24980C3" w14:textId="77777777" w:rsidR="006B7419" w:rsidRDefault="00C45EBE">
            <w:r>
              <w:rPr>
                <w:b/>
                <w:bCs/>
                <w:color w:val="FFFFFF"/>
                <w:sz w:val="19"/>
                <w:szCs w:val="19"/>
              </w:rPr>
              <w:t>How Long</w:t>
            </w:r>
          </w:p>
        </w:tc>
      </w:tr>
      <w:tr w:rsidR="006B7419" w14:paraId="334FF29C"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2716702" w14:textId="77777777" w:rsidR="006B7419" w:rsidRDefault="00C45EBE">
            <w:r>
              <w:rPr>
                <w:sz w:val="19"/>
                <w:szCs w:val="19"/>
              </w:rPr>
              <w:t>1</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389A8F2" w14:textId="77777777" w:rsidR="006B7419" w:rsidRDefault="00C45EBE">
            <w:r>
              <w:rPr>
                <w:sz w:val="19"/>
                <w:szCs w:val="19"/>
              </w:rPr>
              <w:t>HEAT — Warm moist towel to calf and lower leg (skip if shin is warm or acutely inflamed)</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3231100" w14:textId="77777777" w:rsidR="006B7419" w:rsidRDefault="00C45EBE">
            <w:r>
              <w:rPr>
                <w:sz w:val="19"/>
                <w:szCs w:val="19"/>
              </w:rPr>
              <w:t>10 min</w:t>
            </w:r>
          </w:p>
        </w:tc>
      </w:tr>
      <w:tr w:rsidR="006B7419" w14:paraId="28273F99"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D1B1AB3" w14:textId="77777777" w:rsidR="006B7419" w:rsidRDefault="00C45EBE">
            <w:r>
              <w:rPr>
                <w:sz w:val="19"/>
                <w:szCs w:val="19"/>
              </w:rPr>
              <w:t>2</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3DBF834" w14:textId="77777777" w:rsidR="006B7419" w:rsidRDefault="00C45EBE">
            <w:r>
              <w:rPr>
                <w:sz w:val="19"/>
                <w:szCs w:val="19"/>
              </w:rPr>
              <w:t>Stretch 1 — Calf stretch, straight knee</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8CDBF0E" w14:textId="77777777" w:rsidR="006B7419" w:rsidRDefault="00C45EBE">
            <w:r>
              <w:rPr>
                <w:sz w:val="19"/>
                <w:szCs w:val="19"/>
              </w:rPr>
              <w:t>3 x 30 sec per leg</w:t>
            </w:r>
          </w:p>
        </w:tc>
      </w:tr>
      <w:tr w:rsidR="006B7419" w14:paraId="70E91C39"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4BF9D50" w14:textId="77777777" w:rsidR="006B7419" w:rsidRDefault="00C45EBE">
            <w:r>
              <w:rPr>
                <w:sz w:val="19"/>
                <w:szCs w:val="19"/>
              </w:rPr>
              <w:t>3</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602B98A" w14:textId="77777777" w:rsidR="006B7419" w:rsidRDefault="00C45EBE">
            <w:r>
              <w:rPr>
                <w:sz w:val="19"/>
                <w:szCs w:val="19"/>
              </w:rPr>
              <w:t>Stretch 2 — Calf stretch, bent knee</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194B4CD" w14:textId="77777777" w:rsidR="006B7419" w:rsidRDefault="00C45EBE">
            <w:r>
              <w:rPr>
                <w:sz w:val="19"/>
                <w:szCs w:val="19"/>
              </w:rPr>
              <w:t>3 x 30 sec per leg</w:t>
            </w:r>
          </w:p>
        </w:tc>
      </w:tr>
      <w:tr w:rsidR="006B7419" w14:paraId="071C00D2"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9ECAB5F" w14:textId="77777777" w:rsidR="006B7419" w:rsidRDefault="00C45EBE">
            <w:r>
              <w:rPr>
                <w:sz w:val="19"/>
                <w:szCs w:val="19"/>
              </w:rPr>
              <w:t>4</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7772E4F" w14:textId="77777777" w:rsidR="006B7419" w:rsidRDefault="00C45EBE">
            <w:r>
              <w:rPr>
                <w:sz w:val="19"/>
                <w:szCs w:val="19"/>
              </w:rPr>
              <w:t>Exercise 4 — Single-leg balance (can do while making coffee, at the counter)</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2385B86" w14:textId="77777777" w:rsidR="006B7419" w:rsidRDefault="00C45EBE">
            <w:r>
              <w:rPr>
                <w:sz w:val="19"/>
                <w:szCs w:val="19"/>
              </w:rPr>
              <w:t>3 x 30 sec per leg</w:t>
            </w:r>
          </w:p>
        </w:tc>
      </w:tr>
      <w:tr w:rsidR="006B7419" w14:paraId="3FF3CF84"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858234C" w14:textId="77777777" w:rsidR="006B7419" w:rsidRDefault="00C45EBE">
            <w:r>
              <w:rPr>
                <w:sz w:val="19"/>
                <w:szCs w:val="19"/>
              </w:rPr>
              <w:t>5</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84EFE7D" w14:textId="77777777" w:rsidR="006B7419" w:rsidRDefault="00C45EBE">
            <w:r>
              <w:rPr>
                <w:sz w:val="19"/>
                <w:szCs w:val="19"/>
              </w:rPr>
              <w:t>Put on supportive shoes with orthotics (if prescribed). No barefoot walking on hard floors during active recovery.</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985E01F" w14:textId="77777777" w:rsidR="006B7419" w:rsidRDefault="006B7419"/>
        </w:tc>
      </w:tr>
    </w:tbl>
    <w:p w14:paraId="076CD505" w14:textId="77777777" w:rsidR="006B7419" w:rsidRDefault="006B7419">
      <w:pPr>
        <w:spacing w:after="80"/>
      </w:pPr>
    </w:p>
    <w:p w14:paraId="7534E107" w14:textId="77777777" w:rsidR="006B7419" w:rsidRDefault="00C45EBE">
      <w:pPr>
        <w:pStyle w:val="Heading2"/>
      </w:pPr>
      <w:r>
        <w:t>Throughout the Day</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2"/>
        <w:gridCol w:w="5193"/>
        <w:gridCol w:w="3595"/>
      </w:tblGrid>
      <w:tr w:rsidR="006B7419" w14:paraId="2F8ED1CF" w14:textId="77777777">
        <w:tblPrEx>
          <w:tblCellMar>
            <w:top w:w="0" w:type="dxa"/>
            <w:bottom w:w="0" w:type="dxa"/>
          </w:tblCellMar>
        </w:tblPrEx>
        <w:trPr>
          <w:tblHeader/>
        </w:trPr>
        <w:tc>
          <w:tcPr>
            <w:tcW w:w="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8A9BCF0" w14:textId="77777777" w:rsidR="006B7419" w:rsidRDefault="00C45EBE">
            <w:r>
              <w:rPr>
                <w:b/>
                <w:bCs/>
                <w:color w:val="FFFFFF"/>
                <w:sz w:val="19"/>
                <w:szCs w:val="19"/>
              </w:rPr>
              <w:t>Step</w:t>
            </w:r>
          </w:p>
        </w:tc>
        <w:tc>
          <w:tcPr>
            <w:tcW w:w="5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2C1EC2C" w14:textId="77777777" w:rsidR="006B7419" w:rsidRDefault="00C45EBE">
            <w:r>
              <w:rPr>
                <w:b/>
                <w:bCs/>
                <w:color w:val="FFFFFF"/>
                <w:sz w:val="19"/>
                <w:szCs w:val="19"/>
              </w:rPr>
              <w:t>What to Do</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48E3B8A" w14:textId="77777777" w:rsidR="006B7419" w:rsidRDefault="00C45EBE">
            <w:r>
              <w:rPr>
                <w:b/>
                <w:bCs/>
                <w:color w:val="FFFFFF"/>
                <w:sz w:val="19"/>
                <w:szCs w:val="19"/>
              </w:rPr>
              <w:t>How Long</w:t>
            </w:r>
          </w:p>
        </w:tc>
      </w:tr>
      <w:tr w:rsidR="006B7419" w14:paraId="5568D7F6"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513C047" w14:textId="77777777" w:rsidR="006B7419" w:rsidRDefault="00C45EBE">
            <w:r>
              <w:rPr>
                <w:sz w:val="19"/>
                <w:szCs w:val="19"/>
              </w:rPr>
              <w:t>1</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1C4219C" w14:textId="77777777" w:rsidR="006B7419" w:rsidRDefault="00C45EBE">
            <w:r>
              <w:rPr>
                <w:sz w:val="19"/>
                <w:szCs w:val="19"/>
              </w:rPr>
              <w:t>Cross-training (pool running, cycling, swimming) in place of running sessions</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C4A31E4" w14:textId="77777777" w:rsidR="006B7419" w:rsidRDefault="00C45EBE">
            <w:r>
              <w:rPr>
                <w:sz w:val="19"/>
                <w:szCs w:val="19"/>
              </w:rPr>
              <w:t>Per your normal training duration</w:t>
            </w:r>
          </w:p>
        </w:tc>
      </w:tr>
      <w:tr w:rsidR="006B7419" w14:paraId="46E9F34C"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231D3EE" w14:textId="77777777" w:rsidR="006B7419" w:rsidRDefault="00C45EBE">
            <w:r>
              <w:rPr>
                <w:sz w:val="19"/>
                <w:szCs w:val="19"/>
              </w:rPr>
              <w:t>2</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C9C29F4" w14:textId="77777777" w:rsidR="006B7419" w:rsidRDefault="00C45EBE">
            <w:r>
              <w:rPr>
                <w:sz w:val="19"/>
                <w:szCs w:val="19"/>
              </w:rPr>
              <w:t>ICE — After any activity that provokes shin discomfort</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E023CF9" w14:textId="77777777" w:rsidR="006B7419" w:rsidRDefault="00C45EBE">
            <w:r>
              <w:rPr>
                <w:sz w:val="19"/>
                <w:szCs w:val="19"/>
              </w:rPr>
              <w:t>15–20 min</w:t>
            </w:r>
          </w:p>
        </w:tc>
      </w:tr>
      <w:tr w:rsidR="006B7419" w14:paraId="2DCD4FFC"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8279875" w14:textId="77777777" w:rsidR="006B7419" w:rsidRDefault="00C45EBE">
            <w:r>
              <w:rPr>
                <w:sz w:val="19"/>
                <w:szCs w:val="19"/>
              </w:rPr>
              <w:t>3</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2107EEB" w14:textId="77777777" w:rsidR="006B7419" w:rsidRDefault="00C45EBE">
            <w:r>
              <w:rPr>
                <w:sz w:val="19"/>
                <w:szCs w:val="19"/>
              </w:rPr>
              <w:t>Exercise 5 — Lateral band walks (can split into a separate midday session if convenient)</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DE1E2FA" w14:textId="77777777" w:rsidR="006B7419" w:rsidRDefault="00C45EBE">
            <w:r>
              <w:rPr>
                <w:sz w:val="19"/>
                <w:szCs w:val="19"/>
              </w:rPr>
              <w:t>3 sets x 10–12 steps each way</w:t>
            </w:r>
          </w:p>
        </w:tc>
      </w:tr>
    </w:tbl>
    <w:p w14:paraId="3882551B" w14:textId="77777777" w:rsidR="006B7419" w:rsidRDefault="006B7419">
      <w:pPr>
        <w:spacing w:after="80"/>
      </w:pPr>
    </w:p>
    <w:p w14:paraId="7B07CF7C" w14:textId="77777777" w:rsidR="006B7419" w:rsidRDefault="00C45EBE">
      <w:pPr>
        <w:pStyle w:val="Heading2"/>
      </w:pPr>
      <w:r>
        <w:t>Evening — Main Session</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2"/>
        <w:gridCol w:w="5193"/>
        <w:gridCol w:w="3595"/>
      </w:tblGrid>
      <w:tr w:rsidR="006B7419" w14:paraId="78806BB5" w14:textId="77777777">
        <w:tblPrEx>
          <w:tblCellMar>
            <w:top w:w="0" w:type="dxa"/>
            <w:bottom w:w="0" w:type="dxa"/>
          </w:tblCellMar>
        </w:tblPrEx>
        <w:trPr>
          <w:tblHeader/>
        </w:trPr>
        <w:tc>
          <w:tcPr>
            <w:tcW w:w="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5AFD0B7" w14:textId="77777777" w:rsidR="006B7419" w:rsidRDefault="00C45EBE">
            <w:r>
              <w:rPr>
                <w:b/>
                <w:bCs/>
                <w:color w:val="FFFFFF"/>
                <w:sz w:val="19"/>
                <w:szCs w:val="19"/>
              </w:rPr>
              <w:lastRenderedPageBreak/>
              <w:t>Step</w:t>
            </w:r>
          </w:p>
        </w:tc>
        <w:tc>
          <w:tcPr>
            <w:tcW w:w="5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4E6E24E" w14:textId="77777777" w:rsidR="006B7419" w:rsidRDefault="00C45EBE">
            <w:r>
              <w:rPr>
                <w:b/>
                <w:bCs/>
                <w:color w:val="FFFFFF"/>
                <w:sz w:val="19"/>
                <w:szCs w:val="19"/>
              </w:rPr>
              <w:t>What to Do</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884C4D8" w14:textId="77777777" w:rsidR="006B7419" w:rsidRDefault="00C45EBE">
            <w:r>
              <w:rPr>
                <w:b/>
                <w:bCs/>
                <w:color w:val="FFFFFF"/>
                <w:sz w:val="19"/>
                <w:szCs w:val="19"/>
              </w:rPr>
              <w:t>How Long</w:t>
            </w:r>
          </w:p>
        </w:tc>
      </w:tr>
      <w:tr w:rsidR="006B7419" w14:paraId="6DA97CE4"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1B0E567" w14:textId="77777777" w:rsidR="006B7419" w:rsidRDefault="00C45EBE">
            <w:r>
              <w:rPr>
                <w:sz w:val="19"/>
                <w:szCs w:val="19"/>
              </w:rPr>
              <w:t>1</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A5D9AED" w14:textId="77777777" w:rsidR="006B7419" w:rsidRDefault="00C45EBE">
            <w:r>
              <w:rPr>
                <w:sz w:val="19"/>
                <w:szCs w:val="19"/>
              </w:rPr>
              <w:t>HEAT — Warm calf and lower leg before stretching</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40D4F56" w14:textId="77777777" w:rsidR="006B7419" w:rsidRDefault="00C45EBE">
            <w:r>
              <w:rPr>
                <w:sz w:val="19"/>
                <w:szCs w:val="19"/>
              </w:rPr>
              <w:t>10 min</w:t>
            </w:r>
          </w:p>
        </w:tc>
      </w:tr>
      <w:tr w:rsidR="006B7419" w14:paraId="349788D5"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A293130" w14:textId="77777777" w:rsidR="006B7419" w:rsidRDefault="00C45EBE">
            <w:r>
              <w:rPr>
                <w:sz w:val="19"/>
                <w:szCs w:val="19"/>
              </w:rPr>
              <w:t>2</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950C9BE" w14:textId="77777777" w:rsidR="006B7419" w:rsidRDefault="00C45EBE">
            <w:r>
              <w:rPr>
                <w:sz w:val="19"/>
                <w:szCs w:val="19"/>
              </w:rPr>
              <w:t>Stretch 1 — Calf stretch, straight knee</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B58468D" w14:textId="77777777" w:rsidR="006B7419" w:rsidRDefault="00C45EBE">
            <w:r>
              <w:rPr>
                <w:sz w:val="19"/>
                <w:szCs w:val="19"/>
              </w:rPr>
              <w:t>3 x 30 sec per leg</w:t>
            </w:r>
          </w:p>
        </w:tc>
      </w:tr>
      <w:tr w:rsidR="006B7419" w14:paraId="22E7896B"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46925BA" w14:textId="77777777" w:rsidR="006B7419" w:rsidRDefault="00C45EBE">
            <w:r>
              <w:rPr>
                <w:sz w:val="19"/>
                <w:szCs w:val="19"/>
              </w:rPr>
              <w:t>3</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0D91BF3" w14:textId="77777777" w:rsidR="006B7419" w:rsidRDefault="00C45EBE">
            <w:r>
              <w:rPr>
                <w:sz w:val="19"/>
                <w:szCs w:val="19"/>
              </w:rPr>
              <w:t>Stretch 2 — Calf stretch, bent knee</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41208C6" w14:textId="77777777" w:rsidR="006B7419" w:rsidRDefault="00C45EBE">
            <w:r>
              <w:rPr>
                <w:sz w:val="19"/>
                <w:szCs w:val="19"/>
              </w:rPr>
              <w:t>3 x 30 sec per leg</w:t>
            </w:r>
          </w:p>
        </w:tc>
      </w:tr>
      <w:tr w:rsidR="006B7419" w14:paraId="5D659EB0"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78FA085" w14:textId="77777777" w:rsidR="006B7419" w:rsidRDefault="00C45EBE">
            <w:r>
              <w:rPr>
                <w:sz w:val="19"/>
                <w:szCs w:val="19"/>
              </w:rPr>
              <w:t>4</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C0DCF34" w14:textId="77777777" w:rsidR="006B7419" w:rsidRDefault="00C45EBE">
            <w:r>
              <w:rPr>
                <w:sz w:val="19"/>
                <w:szCs w:val="19"/>
              </w:rPr>
              <w:t>Stretch 3 — Tibialis anterior stretch</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8D2E345" w14:textId="77777777" w:rsidR="006B7419" w:rsidRDefault="00C45EBE">
            <w:r>
              <w:rPr>
                <w:sz w:val="19"/>
                <w:szCs w:val="19"/>
              </w:rPr>
              <w:t>3 x 20–30 sec</w:t>
            </w:r>
          </w:p>
        </w:tc>
      </w:tr>
      <w:tr w:rsidR="006B7419" w14:paraId="489940B8"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E85B0DD" w14:textId="77777777" w:rsidR="006B7419" w:rsidRDefault="00C45EBE">
            <w:r>
              <w:rPr>
                <w:sz w:val="19"/>
                <w:szCs w:val="19"/>
              </w:rPr>
              <w:t>5</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9DEC97B" w14:textId="77777777" w:rsidR="006B7419" w:rsidRDefault="00C45EBE">
            <w:r>
              <w:rPr>
                <w:sz w:val="19"/>
                <w:szCs w:val="19"/>
              </w:rPr>
              <w:t>Exercise 1 — Toe raises</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2E43A31" w14:textId="77777777" w:rsidR="006B7419" w:rsidRDefault="00C45EBE">
            <w:r>
              <w:rPr>
                <w:sz w:val="19"/>
                <w:szCs w:val="19"/>
              </w:rPr>
              <w:t>3 sets x 20 reps</w:t>
            </w:r>
          </w:p>
        </w:tc>
      </w:tr>
      <w:tr w:rsidR="006B7419" w14:paraId="33AAB433"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A54A14B" w14:textId="77777777" w:rsidR="006B7419" w:rsidRDefault="00C45EBE">
            <w:r>
              <w:rPr>
                <w:sz w:val="19"/>
                <w:szCs w:val="19"/>
              </w:rPr>
              <w:t>6</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BBC9AE7" w14:textId="77777777" w:rsidR="006B7419" w:rsidRDefault="00C45EBE">
            <w:r>
              <w:rPr>
                <w:sz w:val="19"/>
                <w:szCs w:val="19"/>
              </w:rPr>
              <w:t>Exercise 2 — Calf raises (bilateral)</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D8F75E5" w14:textId="77777777" w:rsidR="006B7419" w:rsidRDefault="00C45EBE">
            <w:r>
              <w:rPr>
                <w:sz w:val="19"/>
                <w:szCs w:val="19"/>
              </w:rPr>
              <w:t>3 sets x 15–20 reps</w:t>
            </w:r>
          </w:p>
        </w:tc>
      </w:tr>
      <w:tr w:rsidR="006B7419" w14:paraId="115DAC74"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6CFD27C" w14:textId="77777777" w:rsidR="006B7419" w:rsidRDefault="00C45EBE">
            <w:r>
              <w:rPr>
                <w:sz w:val="19"/>
                <w:szCs w:val="19"/>
              </w:rPr>
              <w:t>7</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DCA9D3C" w14:textId="77777777" w:rsidR="006B7419" w:rsidRDefault="00C45EBE">
            <w:r>
              <w:rPr>
                <w:sz w:val="19"/>
                <w:szCs w:val="19"/>
              </w:rPr>
              <w:t>Exercise 3 — Resisted foot inversion</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0FEFDDC" w14:textId="77777777" w:rsidR="006B7419" w:rsidRDefault="00C45EBE">
            <w:r>
              <w:rPr>
                <w:sz w:val="19"/>
                <w:szCs w:val="19"/>
              </w:rPr>
              <w:t>3 sets x 15 reps per foot</w:t>
            </w:r>
          </w:p>
        </w:tc>
      </w:tr>
      <w:tr w:rsidR="006B7419" w14:paraId="13DD8D6C"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1AD9536" w14:textId="77777777" w:rsidR="006B7419" w:rsidRDefault="00C45EBE">
            <w:r>
              <w:rPr>
                <w:sz w:val="19"/>
                <w:szCs w:val="19"/>
              </w:rPr>
              <w:t>8</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B4225DE" w14:textId="77777777" w:rsidR="006B7419" w:rsidRDefault="00C45EBE">
            <w:r>
              <w:rPr>
                <w:sz w:val="19"/>
                <w:szCs w:val="19"/>
              </w:rPr>
              <w:t>Exercise 4 — Single-leg balance</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3B362AF" w14:textId="77777777" w:rsidR="006B7419" w:rsidRDefault="00C45EBE">
            <w:r>
              <w:rPr>
                <w:sz w:val="19"/>
                <w:szCs w:val="19"/>
              </w:rPr>
              <w:t>3 x 30 sec per leg</w:t>
            </w:r>
          </w:p>
        </w:tc>
      </w:tr>
      <w:tr w:rsidR="006B7419" w14:paraId="4D0D4DAD"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5872467" w14:textId="77777777" w:rsidR="006B7419" w:rsidRDefault="00C45EBE">
            <w:r>
              <w:rPr>
                <w:sz w:val="19"/>
                <w:szCs w:val="19"/>
              </w:rPr>
              <w:t>9</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C8C57CA" w14:textId="77777777" w:rsidR="006B7419" w:rsidRDefault="00C45EBE">
            <w:r>
              <w:rPr>
                <w:sz w:val="19"/>
                <w:szCs w:val="19"/>
              </w:rPr>
              <w:t>ICE — If shin is sore after session</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F10A817" w14:textId="77777777" w:rsidR="006B7419" w:rsidRDefault="00C45EBE">
            <w:r>
              <w:rPr>
                <w:sz w:val="19"/>
                <w:szCs w:val="19"/>
              </w:rPr>
              <w:t>15–20 min as needed</w:t>
            </w:r>
          </w:p>
        </w:tc>
      </w:tr>
    </w:tbl>
    <w:p w14:paraId="1269BF17" w14:textId="77777777" w:rsidR="006B7419" w:rsidRDefault="006B7419">
      <w:pPr>
        <w:pBdr>
          <w:bottom w:val="single" w:sz="6" w:space="1" w:color="BFBFBF"/>
        </w:pBdr>
        <w:spacing w:before="100" w:after="180"/>
      </w:pPr>
    </w:p>
    <w:p w14:paraId="7DD495A4" w14:textId="77777777" w:rsidR="006B7419" w:rsidRDefault="00C45EBE">
      <w:pPr>
        <w:pStyle w:val="Heading1"/>
      </w:pPr>
      <w:r>
        <w:t>When to Call Our Office</w:t>
      </w:r>
    </w:p>
    <w:p w14:paraId="5F7DAEEF" w14:textId="77777777" w:rsidR="006B7419" w:rsidRDefault="00C45EBE">
      <w:pPr>
        <w:spacing w:after="120"/>
      </w:pPr>
      <w:r>
        <w:t>Contact us if:</w:t>
      </w:r>
    </w:p>
    <w:p w14:paraId="73ACF87D" w14:textId="77777777" w:rsidR="006B7419" w:rsidRDefault="00C45EBE">
      <w:pPr>
        <w:pStyle w:val="ListParagraph"/>
        <w:numPr>
          <w:ilvl w:val="0"/>
          <w:numId w:val="2"/>
        </w:numPr>
        <w:spacing w:after="60"/>
      </w:pPr>
      <w:r>
        <w:rPr>
          <w:b/>
          <w:bCs/>
        </w:rPr>
        <w:t>Pain is focal and pinpoint</w:t>
      </w:r>
      <w:r>
        <w:t xml:space="preserve"> rather than diffuse — possible tibial stress fracture, needs imaging before continuing</w:t>
      </w:r>
    </w:p>
    <w:p w14:paraId="4DC5C24E" w14:textId="77777777" w:rsidR="006B7419" w:rsidRDefault="00C45EBE">
      <w:pPr>
        <w:pStyle w:val="ListParagraph"/>
        <w:numPr>
          <w:ilvl w:val="0"/>
          <w:numId w:val="2"/>
        </w:numPr>
        <w:spacing w:after="60"/>
      </w:pPr>
      <w:r>
        <w:rPr>
          <w:b/>
          <w:bCs/>
        </w:rPr>
        <w:t>Pain is present with normal walking</w:t>
      </w:r>
      <w:r>
        <w:t xml:space="preserve"> and not just during or after running</w:t>
      </w:r>
    </w:p>
    <w:p w14:paraId="36BBFD95" w14:textId="77777777" w:rsidR="006B7419" w:rsidRDefault="00C45EBE">
      <w:pPr>
        <w:pStyle w:val="ListParagraph"/>
        <w:numPr>
          <w:ilvl w:val="0"/>
          <w:numId w:val="2"/>
        </w:numPr>
        <w:spacing w:after="60"/>
      </w:pPr>
      <w:r>
        <w:rPr>
          <w:b/>
          <w:bCs/>
        </w:rPr>
        <w:t>No improvement after 3–4 weeks</w:t>
      </w:r>
      <w:r>
        <w:t xml:space="preserve"> of consistent home management</w:t>
      </w:r>
    </w:p>
    <w:p w14:paraId="64FC0F66" w14:textId="77777777" w:rsidR="006B7419" w:rsidRDefault="00C45EBE">
      <w:pPr>
        <w:pStyle w:val="ListParagraph"/>
        <w:numPr>
          <w:ilvl w:val="0"/>
          <w:numId w:val="2"/>
        </w:numPr>
        <w:spacing w:after="60"/>
      </w:pPr>
      <w:r>
        <w:rPr>
          <w:b/>
          <w:bCs/>
        </w:rPr>
        <w:t>Pain returns during the return-to-running program</w:t>
      </w:r>
      <w:r>
        <w:t xml:space="preserve"> in Week 1 or after dropping back a phase</w:t>
      </w:r>
    </w:p>
    <w:p w14:paraId="34E7A6D4" w14:textId="77777777" w:rsidR="006B7419" w:rsidRDefault="00C45EBE">
      <w:pPr>
        <w:pStyle w:val="ListParagraph"/>
        <w:numPr>
          <w:ilvl w:val="0"/>
          <w:numId w:val="2"/>
        </w:numPr>
        <w:spacing w:after="60"/>
      </w:pPr>
      <w:r>
        <w:rPr>
          <w:b/>
          <w:bCs/>
        </w:rPr>
        <w:t>You are not able to tolerate the strengthening exercises</w:t>
      </w:r>
      <w:r>
        <w:t xml:space="preserve"> without significant shin pain</w:t>
      </w:r>
    </w:p>
    <w:p w14:paraId="35F7E6A3" w14:textId="77777777" w:rsidR="006B7419" w:rsidRDefault="00C45EBE">
      <w:pPr>
        <w:pStyle w:val="ListParagraph"/>
        <w:numPr>
          <w:ilvl w:val="0"/>
          <w:numId w:val="2"/>
        </w:numPr>
        <w:spacing w:after="60"/>
      </w:pPr>
      <w:r>
        <w:rPr>
          <w:b/>
          <w:bCs/>
        </w:rPr>
        <w:t>You have not yet had a gait and foot mechanics assessment</w:t>
      </w:r>
      <w:r>
        <w:t xml:space="preserve"> — if overpronation has not been evaluated and orthotics have not been considered, this is a significant gap in management for most recurrent MTSS patients</w:t>
      </w:r>
    </w:p>
    <w:p w14:paraId="0257C9F8" w14:textId="77777777" w:rsidR="006B7419" w:rsidRDefault="006B7419">
      <w:pPr>
        <w:spacing w:after="120"/>
      </w:pPr>
    </w:p>
    <w:p w14:paraId="7CEBDEE5" w14:textId="77777777" w:rsidR="006B7419" w:rsidRDefault="00C45EBE">
      <w:pPr>
        <w:spacing w:after="120"/>
      </w:pPr>
      <w:r>
        <w:rPr>
          <w:b/>
          <w:bCs/>
        </w:rPr>
        <w:t>Call 763-421-7300  |  familyfootmn.com/request-appointment/</w:t>
      </w:r>
    </w:p>
    <w:p w14:paraId="7FD2F30C" w14:textId="77777777" w:rsidR="006B7419" w:rsidRDefault="00C45EBE">
      <w:pPr>
        <w:spacing w:before="120" w:after="120"/>
        <w:jc w:val="center"/>
      </w:pPr>
      <w:r>
        <w:rPr>
          <w:i/>
          <w:iCs/>
          <w:color w:val="595959"/>
          <w:sz w:val="18"/>
          <w:szCs w:val="18"/>
        </w:rPr>
        <w:t>Coon Rapids  |  Golden Valley  |  Serving the entire Twin Cities metro</w:t>
      </w:r>
    </w:p>
    <w:sectPr w:rsidR="006B7419">
      <w:footerReference w:type="default" r:id="rId7"/>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B4D81" w14:textId="77777777" w:rsidR="00C45EBE" w:rsidRDefault="00C45EBE">
      <w:r>
        <w:separator/>
      </w:r>
    </w:p>
  </w:endnote>
  <w:endnote w:type="continuationSeparator" w:id="0">
    <w:p w14:paraId="6AF69275" w14:textId="77777777" w:rsidR="00C45EBE" w:rsidRDefault="00C45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4E3DB" w14:textId="77777777" w:rsidR="006B7419" w:rsidRDefault="00C45EBE">
    <w:pPr>
      <w:tabs>
        <w:tab w:val="right" w:pos="10080"/>
      </w:tabs>
    </w:pPr>
    <w:r>
      <w:rPr>
        <w:color w:val="808080"/>
        <w:sz w:val="16"/>
        <w:szCs w:val="16"/>
      </w:rPr>
      <w:t>Family Foot &amp; Ankle Clinic — Shin Splints (MTSS) Home Care Program</w:t>
    </w:r>
    <w:r>
      <w:rPr>
        <w:sz w:val="16"/>
        <w:szCs w:val="16"/>
      </w:rPr>
      <w:tab/>
    </w:r>
    <w:r>
      <w:rPr>
        <w:color w:val="808080"/>
        <w:sz w:val="16"/>
        <w:szCs w:val="16"/>
      </w:rPr>
      <w:fldChar w:fldCharType="begin"/>
    </w:r>
    <w:r>
      <w:rPr>
        <w:color w:val="808080"/>
        <w:sz w:val="16"/>
        <w:szCs w:val="16"/>
      </w:rPr>
      <w:instrText>PAGE</w:instrText>
    </w:r>
    <w:r>
      <w:rPr>
        <w:color w:val="808080"/>
        <w:sz w:val="16"/>
        <w:szCs w:val="16"/>
      </w:rPr>
      <w:fldChar w:fldCharType="separate"/>
    </w:r>
    <w:r w:rsidR="00B11696">
      <w:rPr>
        <w:noProof/>
        <w:color w:val="808080"/>
        <w:sz w:val="16"/>
        <w:szCs w:val="16"/>
      </w:rPr>
      <w:t>1</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72EC6" w14:textId="77777777" w:rsidR="00C45EBE" w:rsidRDefault="00C45EBE">
      <w:r>
        <w:separator/>
      </w:r>
    </w:p>
  </w:footnote>
  <w:footnote w:type="continuationSeparator" w:id="0">
    <w:p w14:paraId="124B1000" w14:textId="77777777" w:rsidR="00C45EBE" w:rsidRDefault="00C45E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F5922"/>
    <w:multiLevelType w:val="hybridMultilevel"/>
    <w:tmpl w:val="891806B6"/>
    <w:lvl w:ilvl="0" w:tplc="BDA8674E">
      <w:start w:val="1"/>
      <w:numFmt w:val="decimal"/>
      <w:lvlText w:val="%1."/>
      <w:lvlJc w:val="left"/>
      <w:pPr>
        <w:ind w:left="720" w:hanging="360"/>
      </w:pPr>
    </w:lvl>
    <w:lvl w:ilvl="1" w:tplc="70EECD16">
      <w:numFmt w:val="decimal"/>
      <w:lvlText w:val=""/>
      <w:lvlJc w:val="left"/>
    </w:lvl>
    <w:lvl w:ilvl="2" w:tplc="78D852CC">
      <w:numFmt w:val="decimal"/>
      <w:lvlText w:val=""/>
      <w:lvlJc w:val="left"/>
    </w:lvl>
    <w:lvl w:ilvl="3" w:tplc="CC4C3CCE">
      <w:numFmt w:val="decimal"/>
      <w:lvlText w:val=""/>
      <w:lvlJc w:val="left"/>
    </w:lvl>
    <w:lvl w:ilvl="4" w:tplc="3AF8CC72">
      <w:numFmt w:val="decimal"/>
      <w:lvlText w:val=""/>
      <w:lvlJc w:val="left"/>
    </w:lvl>
    <w:lvl w:ilvl="5" w:tplc="CE201972">
      <w:numFmt w:val="decimal"/>
      <w:lvlText w:val=""/>
      <w:lvlJc w:val="left"/>
    </w:lvl>
    <w:lvl w:ilvl="6" w:tplc="9CE21AE6">
      <w:numFmt w:val="decimal"/>
      <w:lvlText w:val=""/>
      <w:lvlJc w:val="left"/>
    </w:lvl>
    <w:lvl w:ilvl="7" w:tplc="40C89808">
      <w:numFmt w:val="decimal"/>
      <w:lvlText w:val=""/>
      <w:lvlJc w:val="left"/>
    </w:lvl>
    <w:lvl w:ilvl="8" w:tplc="E162012C">
      <w:numFmt w:val="decimal"/>
      <w:lvlText w:val=""/>
      <w:lvlJc w:val="left"/>
    </w:lvl>
  </w:abstractNum>
  <w:abstractNum w:abstractNumId="1" w15:restartNumberingAfterBreak="0">
    <w:nsid w:val="3F4216DE"/>
    <w:multiLevelType w:val="hybridMultilevel"/>
    <w:tmpl w:val="EECA4182"/>
    <w:lvl w:ilvl="0" w:tplc="720837DC">
      <w:start w:val="1"/>
      <w:numFmt w:val="bullet"/>
      <w:lvlText w:val="•"/>
      <w:lvlJc w:val="left"/>
      <w:pPr>
        <w:ind w:left="720" w:hanging="360"/>
      </w:pPr>
    </w:lvl>
    <w:lvl w:ilvl="1" w:tplc="52E0B1E8">
      <w:numFmt w:val="decimal"/>
      <w:lvlText w:val=""/>
      <w:lvlJc w:val="left"/>
    </w:lvl>
    <w:lvl w:ilvl="2" w:tplc="B8A4E19E">
      <w:numFmt w:val="decimal"/>
      <w:lvlText w:val=""/>
      <w:lvlJc w:val="left"/>
    </w:lvl>
    <w:lvl w:ilvl="3" w:tplc="E71A8196">
      <w:numFmt w:val="decimal"/>
      <w:lvlText w:val=""/>
      <w:lvlJc w:val="left"/>
    </w:lvl>
    <w:lvl w:ilvl="4" w:tplc="EF728EA4">
      <w:numFmt w:val="decimal"/>
      <w:lvlText w:val=""/>
      <w:lvlJc w:val="left"/>
    </w:lvl>
    <w:lvl w:ilvl="5" w:tplc="BF825554">
      <w:numFmt w:val="decimal"/>
      <w:lvlText w:val=""/>
      <w:lvlJc w:val="left"/>
    </w:lvl>
    <w:lvl w:ilvl="6" w:tplc="0166E1AE">
      <w:numFmt w:val="decimal"/>
      <w:lvlText w:val=""/>
      <w:lvlJc w:val="left"/>
    </w:lvl>
    <w:lvl w:ilvl="7" w:tplc="86060A6E">
      <w:numFmt w:val="decimal"/>
      <w:lvlText w:val=""/>
      <w:lvlJc w:val="left"/>
    </w:lvl>
    <w:lvl w:ilvl="8" w:tplc="96C8E38E">
      <w:numFmt w:val="decimal"/>
      <w:lvlText w:val=""/>
      <w:lvlJc w:val="left"/>
    </w:lvl>
  </w:abstractNum>
  <w:abstractNum w:abstractNumId="2" w15:restartNumberingAfterBreak="0">
    <w:nsid w:val="6FEB4F15"/>
    <w:multiLevelType w:val="hybridMultilevel"/>
    <w:tmpl w:val="64744CB4"/>
    <w:lvl w:ilvl="0" w:tplc="E53E281A">
      <w:start w:val="1"/>
      <w:numFmt w:val="bullet"/>
      <w:lvlText w:val="●"/>
      <w:lvlJc w:val="left"/>
      <w:pPr>
        <w:ind w:left="720" w:hanging="360"/>
      </w:pPr>
    </w:lvl>
    <w:lvl w:ilvl="1" w:tplc="CF0C854E">
      <w:start w:val="1"/>
      <w:numFmt w:val="bullet"/>
      <w:lvlText w:val="○"/>
      <w:lvlJc w:val="left"/>
      <w:pPr>
        <w:ind w:left="1440" w:hanging="360"/>
      </w:pPr>
    </w:lvl>
    <w:lvl w:ilvl="2" w:tplc="A8926D72">
      <w:start w:val="1"/>
      <w:numFmt w:val="bullet"/>
      <w:lvlText w:val="■"/>
      <w:lvlJc w:val="left"/>
      <w:pPr>
        <w:ind w:left="2160" w:hanging="360"/>
      </w:pPr>
    </w:lvl>
    <w:lvl w:ilvl="3" w:tplc="080C13B2">
      <w:start w:val="1"/>
      <w:numFmt w:val="bullet"/>
      <w:lvlText w:val="●"/>
      <w:lvlJc w:val="left"/>
      <w:pPr>
        <w:ind w:left="2880" w:hanging="360"/>
      </w:pPr>
    </w:lvl>
    <w:lvl w:ilvl="4" w:tplc="E544FCC0">
      <w:start w:val="1"/>
      <w:numFmt w:val="bullet"/>
      <w:lvlText w:val="○"/>
      <w:lvlJc w:val="left"/>
      <w:pPr>
        <w:ind w:left="3600" w:hanging="360"/>
      </w:pPr>
    </w:lvl>
    <w:lvl w:ilvl="5" w:tplc="DB5A9058">
      <w:start w:val="1"/>
      <w:numFmt w:val="bullet"/>
      <w:lvlText w:val="■"/>
      <w:lvlJc w:val="left"/>
      <w:pPr>
        <w:ind w:left="4320" w:hanging="360"/>
      </w:pPr>
    </w:lvl>
    <w:lvl w:ilvl="6" w:tplc="221A9DE6">
      <w:start w:val="1"/>
      <w:numFmt w:val="bullet"/>
      <w:lvlText w:val="●"/>
      <w:lvlJc w:val="left"/>
      <w:pPr>
        <w:ind w:left="5040" w:hanging="360"/>
      </w:pPr>
    </w:lvl>
    <w:lvl w:ilvl="7" w:tplc="E7E4B49A">
      <w:start w:val="1"/>
      <w:numFmt w:val="bullet"/>
      <w:lvlText w:val="●"/>
      <w:lvlJc w:val="left"/>
      <w:pPr>
        <w:ind w:left="5760" w:hanging="360"/>
      </w:pPr>
    </w:lvl>
    <w:lvl w:ilvl="8" w:tplc="EA50BB2C">
      <w:start w:val="1"/>
      <w:numFmt w:val="bullet"/>
      <w:lvlText w:val="●"/>
      <w:lvlJc w:val="left"/>
      <w:pPr>
        <w:ind w:left="6480" w:hanging="360"/>
      </w:pPr>
    </w:lvl>
  </w:abstractNum>
  <w:num w:numId="1" w16cid:durableId="1146777648">
    <w:abstractNumId w:val="2"/>
    <w:lvlOverride w:ilvl="0">
      <w:startOverride w:val="1"/>
    </w:lvlOverride>
  </w:num>
  <w:num w:numId="2" w16cid:durableId="351421046">
    <w:abstractNumId w:val="1"/>
    <w:lvlOverride w:ilvl="0">
      <w:startOverride w:val="1"/>
    </w:lvlOverride>
  </w:num>
  <w:num w:numId="3" w16cid:durableId="11853669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419"/>
    <w:rsid w:val="001715EB"/>
    <w:rsid w:val="006B7419"/>
    <w:rsid w:val="00B11696"/>
    <w:rsid w:val="00C45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912CD"/>
  <w15:docId w15:val="{F78AEA13-DF15-4346-9EC4-7B219C27B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60"/>
      <w:outlineLvl w:val="0"/>
    </w:pPr>
    <w:rPr>
      <w:b/>
      <w:bCs/>
      <w:color w:val="1F3864"/>
      <w:sz w:val="28"/>
      <w:szCs w:val="28"/>
    </w:rPr>
  </w:style>
  <w:style w:type="paragraph" w:styleId="Heading2">
    <w:name w:val="heading 2"/>
    <w:uiPriority w:val="9"/>
    <w:unhideWhenUsed/>
    <w:qFormat/>
    <w:pPr>
      <w:spacing w:before="200" w:after="120"/>
      <w:outlineLvl w:val="1"/>
    </w:pPr>
    <w:rPr>
      <w:b/>
      <w:bCs/>
      <w:color w:val="2E75B6"/>
      <w:sz w:val="23"/>
      <w:szCs w:val="23"/>
    </w:rPr>
  </w:style>
  <w:style w:type="paragraph" w:styleId="Heading3">
    <w:name w:val="heading 3"/>
    <w:uiPriority w:val="9"/>
    <w:semiHidden/>
    <w:unhideWhenUsed/>
    <w:qFormat/>
    <w:pPr>
      <w:spacing w:before="160" w:after="80"/>
      <w:outlineLvl w:val="2"/>
    </w:pPr>
    <w:rPr>
      <w:b/>
      <w:bCs/>
      <w:color w:val="333333"/>
      <w:sz w:val="21"/>
      <w:szCs w:val="21"/>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2615</Words>
  <Characters>14911</Characters>
  <Application>Microsoft Office Word</Application>
  <DocSecurity>0</DocSecurity>
  <Lines>124</Lines>
  <Paragraphs>34</Paragraphs>
  <ScaleCrop>false</ScaleCrop>
  <Company/>
  <LinksUpToDate>false</LinksUpToDate>
  <CharactersWithSpaces>17492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Allison Willkom</cp:lastModifiedBy>
  <cp:revision>2</cp:revision>
  <dcterms:created xsi:type="dcterms:W3CDTF">2026-07-17T20:24:00Z</dcterms:created>
  <dcterms:modified xsi:type="dcterms:W3CDTF">2026-07-17T20:24:00Z</dcterms:modified>
</cp:coreProperties>
</file>